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eastAsia="zh-CN"/>
        </w:rPr>
        <w:t>鲁丹</w:t>
      </w:r>
      <w:r>
        <w:rPr>
          <w:rFonts w:hint="eastAsia"/>
          <w:b/>
          <w:sz w:val="32"/>
          <w:szCs w:val="32"/>
        </w:rPr>
        <w:t>开题报告安排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42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开题/中期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鲁丹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2018.9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倪喜军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东亚同心地区犬熊亚科(Amphicyoninae Amphicyonidae, Carnivora) 新材料及系统发育研究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主席：</w:t>
            </w:r>
            <w:r>
              <w:rPr>
                <w:rFonts w:hint="eastAsia"/>
                <w:sz w:val="24"/>
                <w:szCs w:val="24"/>
                <w:lang w:eastAsia="zh-CN"/>
              </w:rPr>
              <w:t>刘金毅</w:t>
            </w:r>
          </w:p>
          <w:p>
            <w:pPr>
              <w:spacing w:line="480" w:lineRule="auto"/>
              <w:ind w:left="600" w:hanging="600" w:hangingChars="25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委员：</w:t>
            </w:r>
            <w:r>
              <w:rPr>
                <w:rFonts w:hint="eastAsia"/>
                <w:sz w:val="24"/>
                <w:szCs w:val="24"/>
                <w:lang w:eastAsia="zh-CN"/>
              </w:rPr>
              <w:t>李强、张颖奇、倪喜军</w:t>
            </w:r>
          </w:p>
        </w:tc>
      </w:tr>
    </w:tbl>
    <w:p>
      <w:pPr>
        <w:ind w:firstLine="280" w:firstLineChars="100"/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eastAsia="zh-CN"/>
        </w:rPr>
        <w:t>下</w:t>
      </w:r>
      <w:r>
        <w:rPr>
          <w:rFonts w:hint="eastAsia"/>
          <w:sz w:val="28"/>
          <w:szCs w:val="28"/>
          <w:highlight w:val="none"/>
        </w:rPr>
        <w:t>午</w:t>
      </w:r>
      <w:r>
        <w:rPr>
          <w:rFonts w:hint="eastAsia"/>
          <w:sz w:val="28"/>
          <w:szCs w:val="28"/>
          <w:highlight w:val="none"/>
          <w:lang w:val="en-US" w:eastAsia="zh-CN"/>
        </w:rPr>
        <w:t>14</w:t>
      </w:r>
      <w:r>
        <w:rPr>
          <w:rFonts w:hint="eastAsia"/>
          <w:sz w:val="28"/>
          <w:szCs w:val="28"/>
          <w:highlight w:val="none"/>
        </w:rPr>
        <w:t>:</w:t>
      </w:r>
      <w:r>
        <w:rPr>
          <w:rFonts w:hint="eastAsia"/>
          <w:sz w:val="28"/>
          <w:szCs w:val="28"/>
          <w:highlight w:val="none"/>
          <w:lang w:val="en-US" w:eastAsia="zh-CN"/>
        </w:rPr>
        <w:t>0</w:t>
      </w:r>
      <w:r>
        <w:rPr>
          <w:rFonts w:hint="eastAsia"/>
          <w:sz w:val="28"/>
          <w:szCs w:val="28"/>
          <w:highlight w:val="none"/>
        </w:rPr>
        <w:t>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color w:val="FF0000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潘越</w:t>
      </w:r>
    </w:p>
    <w:p>
      <w:pPr>
        <w:ind w:firstLine="210" w:firstLineChars="1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本次开题报告为线上考核，请老师们下载腾讯会议客户端。</w:t>
      </w:r>
    </w:p>
    <w:p>
      <w:pPr>
        <w:ind w:firstLine="210" w:firstLineChars="1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Cs w:val="21"/>
        </w:rPr>
        <w:t>学生：</w:t>
      </w:r>
      <w:r>
        <w:rPr>
          <w:rFonts w:hint="eastAsia"/>
          <w:sz w:val="21"/>
          <w:szCs w:val="21"/>
          <w:lang w:val="en-US" w:eastAsia="zh-CN"/>
        </w:rPr>
        <w:t>电子版开题报告已发给各位老师，返校后请自行打印根据评委意见修改后的纸质版交给研究生部。</w:t>
      </w:r>
    </w:p>
    <w:p>
      <w:pPr>
        <w:ind w:firstLine="1280" w:firstLineChars="400"/>
        <w:rPr>
          <w:rFonts w:ascii="幼圆" w:eastAsia="幼圆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8A5F90"/>
    <w:rsid w:val="03F10770"/>
    <w:rsid w:val="0A46208E"/>
    <w:rsid w:val="0F4E59C5"/>
    <w:rsid w:val="145E04FB"/>
    <w:rsid w:val="16D42495"/>
    <w:rsid w:val="1E4D7A94"/>
    <w:rsid w:val="20A65FEE"/>
    <w:rsid w:val="217B40D5"/>
    <w:rsid w:val="27FC142F"/>
    <w:rsid w:val="33D953EA"/>
    <w:rsid w:val="34AE5B53"/>
    <w:rsid w:val="374E27C6"/>
    <w:rsid w:val="392105BF"/>
    <w:rsid w:val="3BD3377E"/>
    <w:rsid w:val="3D270455"/>
    <w:rsid w:val="3E9D5254"/>
    <w:rsid w:val="48211A7E"/>
    <w:rsid w:val="48EC71B5"/>
    <w:rsid w:val="4E57026F"/>
    <w:rsid w:val="55E42824"/>
    <w:rsid w:val="58170487"/>
    <w:rsid w:val="5B561D1F"/>
    <w:rsid w:val="67BA6A7F"/>
    <w:rsid w:val="6976519D"/>
    <w:rsid w:val="6D430A3A"/>
    <w:rsid w:val="6FC761BA"/>
    <w:rsid w:val="706635EF"/>
    <w:rsid w:val="70E31E4A"/>
    <w:rsid w:val="793E3DCB"/>
    <w:rsid w:val="79A41997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86</Words>
  <Characters>491</Characters>
  <Lines>4</Lines>
  <Paragraphs>1</Paragraphs>
  <TotalTime>37</TotalTime>
  <ScaleCrop>false</ScaleCrop>
  <LinksUpToDate>false</LinksUpToDate>
  <CharactersWithSpaces>576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喂，安静</cp:lastModifiedBy>
  <cp:lastPrinted>2013-12-20T06:13:00Z</cp:lastPrinted>
  <dcterms:modified xsi:type="dcterms:W3CDTF">2020-04-17T03:19:14Z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