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72EBCD3">
      <w:pPr>
        <w:tabs>
          <w:tab w:val="left" w:pos="6120"/>
        </w:tabs>
        <w:jc w:val="center"/>
        <w:rPr>
          <w:b/>
          <w:sz w:val="28"/>
          <w:szCs w:val="28"/>
        </w:rPr>
      </w:pPr>
      <w:r>
        <w:rPr>
          <w:rFonts w:hint="eastAsia"/>
          <w:b/>
          <w:sz w:val="32"/>
          <w:szCs w:val="32"/>
          <w:lang w:eastAsia="zh-CN"/>
        </w:rPr>
        <w:t>鱼爬</w:t>
      </w:r>
      <w:r>
        <w:rPr>
          <w:rFonts w:hint="eastAsia"/>
          <w:b/>
          <w:sz w:val="32"/>
          <w:szCs w:val="32"/>
        </w:rPr>
        <w:t>室</w:t>
      </w:r>
      <w:r>
        <w:rPr>
          <w:rFonts w:hint="eastAsia"/>
          <w:b/>
          <w:sz w:val="32"/>
          <w:szCs w:val="32"/>
          <w:lang w:val="en-US" w:eastAsia="zh-CN"/>
        </w:rPr>
        <w:t>-古鱼类方向</w:t>
      </w:r>
      <w:r>
        <w:rPr>
          <w:b/>
          <w:sz w:val="32"/>
          <w:szCs w:val="32"/>
        </w:rPr>
        <w:t>20</w:t>
      </w:r>
      <w:r>
        <w:rPr>
          <w:rFonts w:hint="eastAsia"/>
          <w:b/>
          <w:sz w:val="32"/>
          <w:szCs w:val="32"/>
          <w:lang w:val="en-US" w:eastAsia="zh-CN"/>
        </w:rPr>
        <w:t>24</w:t>
      </w:r>
      <w:r>
        <w:rPr>
          <w:rFonts w:hint="eastAsia"/>
          <w:b/>
          <w:sz w:val="32"/>
          <w:szCs w:val="32"/>
        </w:rPr>
        <w:t>年</w:t>
      </w:r>
      <w:r>
        <w:rPr>
          <w:rFonts w:hint="eastAsia"/>
          <w:b/>
          <w:sz w:val="32"/>
          <w:szCs w:val="32"/>
          <w:lang w:val="en-US" w:eastAsia="zh-CN"/>
        </w:rPr>
        <w:t>12</w:t>
      </w:r>
      <w:r>
        <w:rPr>
          <w:rFonts w:hint="eastAsia"/>
          <w:b/>
          <w:sz w:val="32"/>
          <w:szCs w:val="32"/>
        </w:rPr>
        <w:t>月开题中期报告安排</w:t>
      </w:r>
    </w:p>
    <w:p w14:paraId="5B06A321">
      <w:pPr>
        <w:jc w:val="center"/>
        <w:rPr>
          <w:b/>
          <w:sz w:val="32"/>
          <w:szCs w:val="32"/>
        </w:rPr>
      </w:pPr>
      <w:r>
        <w:rPr>
          <w:rFonts w:hint="eastAsia"/>
          <w:b/>
          <w:szCs w:val="21"/>
        </w:rPr>
        <w:t>（报告时间：</w:t>
      </w:r>
      <w:r>
        <w:rPr>
          <w:rFonts w:hint="eastAsia"/>
          <w:b/>
          <w:szCs w:val="21"/>
          <w:lang w:eastAsia="zh-CN"/>
        </w:rPr>
        <w:t>开题</w:t>
      </w:r>
      <w:r>
        <w:rPr>
          <w:b/>
          <w:szCs w:val="21"/>
        </w:rPr>
        <w:t>10</w:t>
      </w:r>
      <w:r>
        <w:rPr>
          <w:rFonts w:hint="eastAsia"/>
          <w:b/>
          <w:szCs w:val="21"/>
        </w:rPr>
        <w:t>分钟</w:t>
      </w:r>
      <w:r>
        <w:rPr>
          <w:rFonts w:hint="eastAsia"/>
          <w:b/>
          <w:szCs w:val="21"/>
          <w:lang w:eastAsia="zh-CN"/>
        </w:rPr>
        <w:t>，中期</w:t>
      </w:r>
      <w:r>
        <w:rPr>
          <w:rFonts w:hint="eastAsia"/>
          <w:b/>
          <w:szCs w:val="21"/>
          <w:lang w:val="en-US" w:eastAsia="zh-CN"/>
        </w:rPr>
        <w:t>15分钟</w:t>
      </w:r>
      <w:r>
        <w:rPr>
          <w:rFonts w:hint="eastAsia"/>
          <w:b/>
          <w:szCs w:val="21"/>
        </w:rPr>
        <w:t>；提问：</w:t>
      </w:r>
      <w:r>
        <w:rPr>
          <w:b/>
          <w:szCs w:val="21"/>
        </w:rPr>
        <w:t>5-10</w:t>
      </w:r>
      <w:r>
        <w:rPr>
          <w:rFonts w:hint="eastAsia"/>
          <w:b/>
          <w:szCs w:val="21"/>
        </w:rPr>
        <w:t>分钟）</w:t>
      </w:r>
    </w:p>
    <w:tbl>
      <w:tblPr>
        <w:tblStyle w:val="5"/>
        <w:tblW w:w="134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9"/>
        <w:gridCol w:w="1201"/>
        <w:gridCol w:w="941"/>
        <w:gridCol w:w="845"/>
        <w:gridCol w:w="1010"/>
        <w:gridCol w:w="886"/>
        <w:gridCol w:w="5195"/>
        <w:gridCol w:w="2779"/>
      </w:tblGrid>
      <w:tr w14:paraId="6DEE7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569" w:type="dxa"/>
            <w:tcBorders>
              <w:top w:val="single" w:color="auto" w:sz="4" w:space="0"/>
              <w:left w:val="single" w:color="auto" w:sz="4" w:space="0"/>
              <w:bottom w:val="single" w:color="auto" w:sz="4" w:space="0"/>
              <w:right w:val="single" w:color="auto" w:sz="4" w:space="0"/>
            </w:tcBorders>
            <w:vAlign w:val="center"/>
          </w:tcPr>
          <w:p w14:paraId="024E44AA">
            <w:pPr>
              <w:jc w:val="center"/>
              <w:rPr>
                <w:rFonts w:hint="default" w:ascii="Times New Roman" w:hAnsi="Times New Roman" w:cs="Times New Roman"/>
                <w:b/>
                <w:sz w:val="24"/>
              </w:rPr>
            </w:pPr>
            <w:r>
              <w:rPr>
                <w:rFonts w:hint="default" w:ascii="Times New Roman" w:hAnsi="Times New Roman" w:cs="Times New Roman"/>
                <w:b/>
                <w:sz w:val="24"/>
              </w:rPr>
              <w:t>序号</w:t>
            </w:r>
          </w:p>
        </w:tc>
        <w:tc>
          <w:tcPr>
            <w:tcW w:w="1201" w:type="dxa"/>
            <w:tcBorders>
              <w:top w:val="single" w:color="auto" w:sz="4" w:space="0"/>
              <w:left w:val="single" w:color="auto" w:sz="4" w:space="0"/>
              <w:bottom w:val="single" w:color="auto" w:sz="4" w:space="0"/>
              <w:right w:val="single" w:color="auto" w:sz="4" w:space="0"/>
            </w:tcBorders>
            <w:vAlign w:val="center"/>
          </w:tcPr>
          <w:p w14:paraId="75C5C3DF">
            <w:pPr>
              <w:jc w:val="center"/>
              <w:rPr>
                <w:rFonts w:hint="default" w:ascii="Times New Roman" w:hAnsi="Times New Roman" w:cs="Times New Roman"/>
                <w:b/>
                <w:sz w:val="24"/>
              </w:rPr>
            </w:pPr>
            <w:r>
              <w:rPr>
                <w:rFonts w:hint="default" w:ascii="Times New Roman" w:hAnsi="Times New Roman" w:cs="Times New Roman"/>
                <w:b/>
                <w:sz w:val="24"/>
              </w:rPr>
              <w:t>学生</w:t>
            </w:r>
          </w:p>
          <w:p w14:paraId="49AC3700">
            <w:pPr>
              <w:jc w:val="center"/>
              <w:rPr>
                <w:rFonts w:hint="default" w:ascii="Times New Roman" w:hAnsi="Times New Roman" w:cs="Times New Roman"/>
                <w:b/>
                <w:sz w:val="24"/>
              </w:rPr>
            </w:pPr>
            <w:r>
              <w:rPr>
                <w:rFonts w:hint="default" w:ascii="Times New Roman" w:hAnsi="Times New Roman" w:cs="Times New Roman"/>
                <w:b/>
                <w:sz w:val="24"/>
              </w:rPr>
              <w:t>姓名</w:t>
            </w:r>
          </w:p>
        </w:tc>
        <w:tc>
          <w:tcPr>
            <w:tcW w:w="941" w:type="dxa"/>
            <w:tcBorders>
              <w:top w:val="single" w:color="auto" w:sz="4" w:space="0"/>
              <w:left w:val="single" w:color="auto" w:sz="4" w:space="0"/>
              <w:bottom w:val="single" w:color="auto" w:sz="4" w:space="0"/>
              <w:right w:val="single" w:color="auto" w:sz="4" w:space="0"/>
            </w:tcBorders>
            <w:vAlign w:val="center"/>
          </w:tcPr>
          <w:p w14:paraId="6CC4A4C4">
            <w:pPr>
              <w:jc w:val="center"/>
              <w:rPr>
                <w:rFonts w:hint="default" w:ascii="Times New Roman" w:hAnsi="Times New Roman" w:cs="Times New Roman"/>
                <w:b/>
                <w:sz w:val="24"/>
              </w:rPr>
            </w:pPr>
            <w:r>
              <w:rPr>
                <w:rFonts w:hint="default" w:ascii="Times New Roman" w:hAnsi="Times New Roman" w:cs="Times New Roman"/>
                <w:b/>
                <w:sz w:val="24"/>
              </w:rPr>
              <w:t>入学</w:t>
            </w:r>
          </w:p>
          <w:p w14:paraId="2BFC06D5">
            <w:pPr>
              <w:jc w:val="center"/>
              <w:rPr>
                <w:rFonts w:hint="default" w:ascii="Times New Roman" w:hAnsi="Times New Roman" w:cs="Times New Roman"/>
                <w:b/>
                <w:sz w:val="24"/>
              </w:rPr>
            </w:pPr>
            <w:r>
              <w:rPr>
                <w:rFonts w:hint="default" w:ascii="Times New Roman" w:hAnsi="Times New Roman" w:cs="Times New Roman"/>
                <w:b/>
                <w:sz w:val="24"/>
              </w:rPr>
              <w:t>时间</w:t>
            </w:r>
          </w:p>
        </w:tc>
        <w:tc>
          <w:tcPr>
            <w:tcW w:w="845" w:type="dxa"/>
            <w:tcBorders>
              <w:top w:val="single" w:color="auto" w:sz="4" w:space="0"/>
              <w:left w:val="single" w:color="auto" w:sz="4" w:space="0"/>
              <w:bottom w:val="single" w:color="auto" w:sz="4" w:space="0"/>
              <w:right w:val="single" w:color="auto" w:sz="4" w:space="0"/>
            </w:tcBorders>
            <w:vAlign w:val="center"/>
          </w:tcPr>
          <w:p w14:paraId="31170294">
            <w:pPr>
              <w:jc w:val="center"/>
              <w:rPr>
                <w:rFonts w:hint="default" w:ascii="Times New Roman" w:hAnsi="Times New Roman" w:cs="Times New Roman"/>
                <w:b/>
                <w:sz w:val="24"/>
              </w:rPr>
            </w:pPr>
            <w:r>
              <w:rPr>
                <w:rFonts w:hint="default" w:ascii="Times New Roman" w:hAnsi="Times New Roman" w:cs="Times New Roman"/>
                <w:b/>
                <w:sz w:val="24"/>
              </w:rPr>
              <w:t>攻读学位</w:t>
            </w:r>
          </w:p>
        </w:tc>
        <w:tc>
          <w:tcPr>
            <w:tcW w:w="1010" w:type="dxa"/>
            <w:tcBorders>
              <w:top w:val="single" w:color="auto" w:sz="4" w:space="0"/>
              <w:left w:val="single" w:color="auto" w:sz="4" w:space="0"/>
              <w:bottom w:val="single" w:color="auto" w:sz="4" w:space="0"/>
              <w:right w:val="single" w:color="auto" w:sz="4" w:space="0"/>
            </w:tcBorders>
            <w:vAlign w:val="center"/>
          </w:tcPr>
          <w:p w14:paraId="572B026B">
            <w:pPr>
              <w:jc w:val="center"/>
              <w:rPr>
                <w:rFonts w:hint="default" w:ascii="Times New Roman" w:hAnsi="Times New Roman" w:cs="Times New Roman"/>
                <w:b/>
                <w:sz w:val="24"/>
              </w:rPr>
            </w:pPr>
            <w:r>
              <w:rPr>
                <w:rFonts w:hint="default" w:ascii="Times New Roman" w:hAnsi="Times New Roman" w:cs="Times New Roman"/>
                <w:b/>
                <w:sz w:val="24"/>
              </w:rPr>
              <w:t>导师</w:t>
            </w:r>
          </w:p>
          <w:p w14:paraId="377E4BC2">
            <w:pPr>
              <w:jc w:val="center"/>
              <w:rPr>
                <w:rFonts w:hint="default" w:ascii="Times New Roman" w:hAnsi="Times New Roman" w:cs="Times New Roman"/>
                <w:b/>
                <w:sz w:val="24"/>
              </w:rPr>
            </w:pPr>
            <w:r>
              <w:rPr>
                <w:rFonts w:hint="default" w:ascii="Times New Roman" w:hAnsi="Times New Roman" w:cs="Times New Roman"/>
                <w:b/>
                <w:sz w:val="24"/>
              </w:rPr>
              <w:t>姓名</w:t>
            </w:r>
          </w:p>
        </w:tc>
        <w:tc>
          <w:tcPr>
            <w:tcW w:w="886" w:type="dxa"/>
            <w:tcBorders>
              <w:top w:val="single" w:color="auto" w:sz="4" w:space="0"/>
              <w:left w:val="single" w:color="auto" w:sz="4" w:space="0"/>
              <w:bottom w:val="single" w:color="auto" w:sz="4" w:space="0"/>
              <w:right w:val="single" w:color="auto" w:sz="4" w:space="0"/>
            </w:tcBorders>
            <w:vAlign w:val="center"/>
          </w:tcPr>
          <w:p w14:paraId="73DE7812">
            <w:pPr>
              <w:jc w:val="center"/>
              <w:rPr>
                <w:rFonts w:hint="default" w:ascii="Times New Roman" w:hAnsi="Times New Roman" w:cs="Times New Roman"/>
                <w:b/>
                <w:sz w:val="24"/>
              </w:rPr>
            </w:pPr>
            <w:r>
              <w:rPr>
                <w:rFonts w:hint="default" w:ascii="Times New Roman" w:hAnsi="Times New Roman" w:cs="Times New Roman"/>
                <w:b/>
                <w:sz w:val="24"/>
              </w:rPr>
              <w:t>开题/中期</w:t>
            </w:r>
          </w:p>
        </w:tc>
        <w:tc>
          <w:tcPr>
            <w:tcW w:w="5195" w:type="dxa"/>
            <w:tcBorders>
              <w:top w:val="single" w:color="auto" w:sz="4" w:space="0"/>
              <w:left w:val="single" w:color="auto" w:sz="4" w:space="0"/>
              <w:bottom w:val="single" w:color="auto" w:sz="4" w:space="0"/>
              <w:right w:val="single" w:color="auto" w:sz="4" w:space="0"/>
            </w:tcBorders>
            <w:vAlign w:val="center"/>
          </w:tcPr>
          <w:p w14:paraId="3E7D0580">
            <w:pPr>
              <w:jc w:val="center"/>
              <w:rPr>
                <w:rFonts w:hint="default" w:ascii="Times New Roman" w:hAnsi="Times New Roman" w:cs="Times New Roman"/>
                <w:b/>
                <w:sz w:val="24"/>
              </w:rPr>
            </w:pPr>
            <w:r>
              <w:rPr>
                <w:rFonts w:hint="default" w:ascii="Times New Roman" w:hAnsi="Times New Roman" w:cs="Times New Roman"/>
                <w:b/>
                <w:sz w:val="24"/>
              </w:rPr>
              <w:t>题  目</w:t>
            </w:r>
          </w:p>
        </w:tc>
        <w:tc>
          <w:tcPr>
            <w:tcW w:w="2779" w:type="dxa"/>
            <w:tcBorders>
              <w:top w:val="single" w:color="auto" w:sz="4" w:space="0"/>
              <w:left w:val="single" w:color="auto" w:sz="4" w:space="0"/>
              <w:bottom w:val="single" w:color="auto" w:sz="4" w:space="0"/>
              <w:right w:val="single" w:color="auto" w:sz="4" w:space="0"/>
            </w:tcBorders>
            <w:vAlign w:val="center"/>
          </w:tcPr>
          <w:p w14:paraId="190295FD">
            <w:pPr>
              <w:widowControl/>
              <w:jc w:val="center"/>
              <w:rPr>
                <w:rFonts w:hint="default" w:ascii="Times New Roman" w:hAnsi="Times New Roman" w:cs="Times New Roman"/>
                <w:b/>
                <w:sz w:val="28"/>
                <w:szCs w:val="28"/>
              </w:rPr>
            </w:pPr>
            <w:r>
              <w:rPr>
                <w:rFonts w:hint="default" w:ascii="Times New Roman" w:hAnsi="Times New Roman" w:cs="Times New Roman"/>
                <w:b/>
                <w:sz w:val="28"/>
                <w:szCs w:val="28"/>
                <w:highlight w:val="none"/>
              </w:rPr>
              <w:t>考核小组成员</w:t>
            </w:r>
          </w:p>
        </w:tc>
      </w:tr>
      <w:tr w14:paraId="53DDF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410AD99A">
            <w:pPr>
              <w:jc w:val="center"/>
              <w:rPr>
                <w:rFonts w:hint="default" w:ascii="Times New Roman" w:hAnsi="Times New Roman" w:eastAsia="宋体" w:cs="Times New Roman"/>
                <w:sz w:val="24"/>
                <w:szCs w:val="24"/>
                <w:lang w:val="en-US" w:eastAsia="zh-CN"/>
              </w:rPr>
            </w:pPr>
            <w:r>
              <w:rPr>
                <w:rFonts w:hint="default" w:ascii="Times New Roman" w:hAnsi="Times New Roman" w:cs="Times New Roman"/>
                <w:sz w:val="24"/>
                <w:szCs w:val="24"/>
                <w:lang w:val="en-US" w:eastAsia="zh-CN"/>
              </w:rPr>
              <w:t>1</w:t>
            </w:r>
          </w:p>
        </w:tc>
        <w:tc>
          <w:tcPr>
            <w:tcW w:w="1201" w:type="dxa"/>
            <w:tcBorders>
              <w:top w:val="single" w:color="auto" w:sz="4" w:space="0"/>
              <w:left w:val="single" w:color="auto" w:sz="4" w:space="0"/>
              <w:bottom w:val="single" w:color="auto" w:sz="4" w:space="0"/>
              <w:right w:val="single" w:color="auto" w:sz="4" w:space="0"/>
            </w:tcBorders>
            <w:vAlign w:val="center"/>
          </w:tcPr>
          <w:p w14:paraId="23C85685">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李懋坤</w:t>
            </w:r>
          </w:p>
        </w:tc>
        <w:tc>
          <w:tcPr>
            <w:tcW w:w="941" w:type="dxa"/>
            <w:tcBorders>
              <w:top w:val="single" w:color="auto" w:sz="4" w:space="0"/>
              <w:left w:val="single" w:color="auto" w:sz="4" w:space="0"/>
              <w:bottom w:val="single" w:color="auto" w:sz="4" w:space="0"/>
              <w:right w:val="single" w:color="auto" w:sz="4" w:space="0"/>
            </w:tcBorders>
            <w:vAlign w:val="center"/>
          </w:tcPr>
          <w:p w14:paraId="36201F6A">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2023.9</w:t>
            </w:r>
          </w:p>
        </w:tc>
        <w:tc>
          <w:tcPr>
            <w:tcW w:w="845" w:type="dxa"/>
            <w:tcBorders>
              <w:top w:val="single" w:color="auto" w:sz="4" w:space="0"/>
              <w:left w:val="single" w:color="auto" w:sz="4" w:space="0"/>
              <w:bottom w:val="single" w:color="auto" w:sz="4" w:space="0"/>
              <w:right w:val="single" w:color="auto" w:sz="4" w:space="0"/>
            </w:tcBorders>
            <w:vAlign w:val="center"/>
          </w:tcPr>
          <w:p w14:paraId="180135E4">
            <w:pPr>
              <w:jc w:val="center"/>
              <w:rPr>
                <w:rFonts w:hint="default" w:ascii="Times New Roman" w:hAnsi="Times New Roman" w:cs="Times New Roman"/>
                <w:b/>
                <w:sz w:val="24"/>
                <w:szCs w:val="24"/>
                <w:lang w:eastAsia="zh-CN"/>
              </w:rPr>
            </w:pPr>
            <w:r>
              <w:rPr>
                <w:rFonts w:hint="eastAsia" w:cs="Times New Roman"/>
                <w:b/>
                <w:sz w:val="24"/>
                <w:szCs w:val="24"/>
                <w:lang w:eastAsia="zh-CN"/>
              </w:rPr>
              <w:t>硕</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14:paraId="21A2ED56">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乔 妥</w:t>
            </w:r>
          </w:p>
        </w:tc>
        <w:tc>
          <w:tcPr>
            <w:tcW w:w="886" w:type="dxa"/>
            <w:tcBorders>
              <w:top w:val="single" w:color="auto" w:sz="4" w:space="0"/>
              <w:left w:val="single" w:color="auto" w:sz="4" w:space="0"/>
              <w:bottom w:val="single" w:color="auto" w:sz="4" w:space="0"/>
              <w:right w:val="single" w:color="auto" w:sz="4" w:space="0"/>
            </w:tcBorders>
            <w:vAlign w:val="center"/>
          </w:tcPr>
          <w:p w14:paraId="1B01453B">
            <w:pPr>
              <w:jc w:val="center"/>
              <w:rPr>
                <w:rFonts w:hint="default" w:ascii="Times New Roman" w:hAnsi="Times New Roman" w:cs="Times New Roman"/>
                <w:b/>
                <w:bCs/>
                <w:sz w:val="24"/>
                <w:szCs w:val="24"/>
                <w:lang w:eastAsia="zh-CN"/>
              </w:rPr>
            </w:pPr>
            <w:r>
              <w:rPr>
                <w:rFonts w:hint="eastAsia" w:cs="Times New Roman"/>
                <w:b/>
                <w:bCs/>
                <w:sz w:val="24"/>
                <w:szCs w:val="24"/>
                <w:lang w:val="en-US" w:eastAsia="zh-CN"/>
              </w:rPr>
              <w:t>开题</w:t>
            </w:r>
          </w:p>
        </w:tc>
        <w:tc>
          <w:tcPr>
            <w:tcW w:w="5195" w:type="dxa"/>
            <w:tcBorders>
              <w:top w:val="single" w:color="auto" w:sz="4" w:space="0"/>
              <w:left w:val="single" w:color="auto" w:sz="4" w:space="0"/>
              <w:bottom w:val="single" w:color="auto" w:sz="4" w:space="0"/>
              <w:right w:val="single" w:color="auto" w:sz="4" w:space="0"/>
            </w:tcBorders>
            <w:vAlign w:val="center"/>
          </w:tcPr>
          <w:p w14:paraId="69DA1A7D">
            <w:pPr>
              <w:jc w:val="center"/>
              <w:rPr>
                <w:rFonts w:hint="default" w:ascii="Times New Roman" w:hAnsi="Times New Roman" w:cs="Times New Roman"/>
                <w:sz w:val="24"/>
                <w:szCs w:val="24"/>
              </w:rPr>
            </w:pPr>
            <w:r>
              <w:rPr>
                <w:rFonts w:hint="default" w:ascii="Times New Roman" w:hAnsi="Times New Roman" w:cs="Times New Roman"/>
                <w:sz w:val="24"/>
                <w:szCs w:val="24"/>
              </w:rPr>
              <w:t>广西早泥盆世早期肺鱼类化石研究</w:t>
            </w:r>
          </w:p>
        </w:tc>
        <w:tc>
          <w:tcPr>
            <w:tcW w:w="2779" w:type="dxa"/>
            <w:vMerge w:val="restart"/>
            <w:tcBorders>
              <w:left w:val="single" w:color="auto" w:sz="4" w:space="0"/>
              <w:right w:val="single" w:color="auto" w:sz="4" w:space="0"/>
            </w:tcBorders>
            <w:vAlign w:val="top"/>
          </w:tcPr>
          <w:p w14:paraId="5D69D5C8">
            <w:pPr>
              <w:spacing w:line="480" w:lineRule="auto"/>
              <w:jc w:val="both"/>
              <w:rPr>
                <w:rFonts w:hint="default" w:ascii="Times New Roman" w:hAnsi="Times New Roman" w:eastAsia="宋体" w:cs="Times New Roman"/>
                <w:color w:val="auto"/>
                <w:sz w:val="24"/>
                <w:szCs w:val="24"/>
                <w:lang w:val="en-US" w:eastAsia="zh-CN"/>
              </w:rPr>
            </w:pPr>
            <w:r>
              <w:rPr>
                <w:rFonts w:hint="default" w:ascii="Times New Roman" w:hAnsi="Times New Roman" w:cs="Times New Roman"/>
                <w:sz w:val="24"/>
                <w:szCs w:val="24"/>
              </w:rPr>
              <w:t>主席：</w:t>
            </w:r>
            <w:r>
              <w:rPr>
                <w:rFonts w:hint="eastAsia" w:cs="Times New Roman"/>
                <w:color w:val="auto"/>
                <w:sz w:val="24"/>
                <w:szCs w:val="24"/>
                <w:lang w:val="en-US" w:eastAsia="zh-CN"/>
              </w:rPr>
              <w:t>赵文金</w:t>
            </w:r>
          </w:p>
          <w:p w14:paraId="281C8D43">
            <w:pPr>
              <w:spacing w:line="480" w:lineRule="auto"/>
              <w:ind w:left="600" w:hanging="600" w:hangingChars="250"/>
              <w:jc w:val="both"/>
              <w:rPr>
                <w:rFonts w:hint="default" w:ascii="Times New Roman" w:hAnsi="Times New Roman" w:cs="Times New Roman"/>
                <w:sz w:val="24"/>
                <w:szCs w:val="24"/>
                <w:lang w:val="en-US"/>
              </w:rPr>
            </w:pPr>
            <w:r>
              <w:rPr>
                <w:rFonts w:hint="default" w:ascii="Times New Roman" w:hAnsi="Times New Roman" w:cs="Times New Roman"/>
                <w:color w:val="auto"/>
                <w:sz w:val="24"/>
                <w:szCs w:val="24"/>
              </w:rPr>
              <w:t>委员</w:t>
            </w:r>
            <w:r>
              <w:rPr>
                <w:rFonts w:hint="eastAsia" w:cs="Times New Roman"/>
                <w:color w:val="auto"/>
                <w:sz w:val="24"/>
                <w:szCs w:val="24"/>
                <w:lang w:eastAsia="zh-CN"/>
              </w:rPr>
              <w:t>：徐光辉、卢</w:t>
            </w:r>
            <w:r>
              <w:rPr>
                <w:rFonts w:hint="eastAsia" w:cs="Times New Roman"/>
                <w:color w:val="auto"/>
                <w:sz w:val="24"/>
                <w:szCs w:val="24"/>
                <w:lang w:val="en-US" w:eastAsia="zh-CN"/>
              </w:rPr>
              <w:t xml:space="preserve"> </w:t>
            </w:r>
            <w:r>
              <w:rPr>
                <w:rFonts w:hint="eastAsia" w:cs="Times New Roman"/>
                <w:color w:val="auto"/>
                <w:sz w:val="24"/>
                <w:szCs w:val="24"/>
                <w:lang w:eastAsia="zh-CN"/>
              </w:rPr>
              <w:t>静、朱幼安、乔</w:t>
            </w:r>
            <w:r>
              <w:rPr>
                <w:rFonts w:hint="eastAsia" w:cs="Times New Roman"/>
                <w:color w:val="auto"/>
                <w:sz w:val="24"/>
                <w:szCs w:val="24"/>
                <w:lang w:val="en-US" w:eastAsia="zh-CN"/>
              </w:rPr>
              <w:t xml:space="preserve"> </w:t>
            </w:r>
            <w:r>
              <w:rPr>
                <w:rFonts w:hint="eastAsia" w:cs="Times New Roman"/>
                <w:color w:val="auto"/>
                <w:sz w:val="24"/>
                <w:szCs w:val="24"/>
                <w:lang w:eastAsia="zh-CN"/>
              </w:rPr>
              <w:t>妥</w:t>
            </w:r>
          </w:p>
        </w:tc>
      </w:tr>
      <w:tr w14:paraId="447892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0"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646BF4DC">
            <w:pPr>
              <w:jc w:val="center"/>
              <w:rPr>
                <w:rFonts w:hint="default" w:ascii="Times New Roman" w:hAnsi="Times New Roman" w:eastAsia="宋体" w:cs="Times New Roman"/>
                <w:sz w:val="24"/>
                <w:szCs w:val="24"/>
                <w:lang w:val="en-US" w:eastAsia="zh-CN"/>
              </w:rPr>
            </w:pPr>
            <w:r>
              <w:rPr>
                <w:rFonts w:hint="default" w:ascii="Times New Roman" w:hAnsi="Times New Roman" w:cs="Times New Roman"/>
                <w:sz w:val="24"/>
                <w:szCs w:val="24"/>
                <w:lang w:val="en-US" w:eastAsia="zh-CN"/>
              </w:rPr>
              <w:t>2</w:t>
            </w:r>
          </w:p>
        </w:tc>
        <w:tc>
          <w:tcPr>
            <w:tcW w:w="1201" w:type="dxa"/>
            <w:tcBorders>
              <w:top w:val="single" w:color="auto" w:sz="4" w:space="0"/>
              <w:left w:val="single" w:color="auto" w:sz="4" w:space="0"/>
              <w:bottom w:val="single" w:color="auto" w:sz="4" w:space="0"/>
              <w:right w:val="single" w:color="auto" w:sz="4" w:space="0"/>
            </w:tcBorders>
            <w:vAlign w:val="center"/>
          </w:tcPr>
          <w:p w14:paraId="35BF7370">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屈晨阳</w:t>
            </w:r>
          </w:p>
        </w:tc>
        <w:tc>
          <w:tcPr>
            <w:tcW w:w="941" w:type="dxa"/>
            <w:tcBorders>
              <w:top w:val="single" w:color="auto" w:sz="4" w:space="0"/>
              <w:left w:val="single" w:color="auto" w:sz="4" w:space="0"/>
              <w:bottom w:val="single" w:color="auto" w:sz="4" w:space="0"/>
              <w:right w:val="single" w:color="auto" w:sz="4" w:space="0"/>
            </w:tcBorders>
            <w:vAlign w:val="center"/>
          </w:tcPr>
          <w:p w14:paraId="1AAA9212">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2023.9</w:t>
            </w:r>
          </w:p>
        </w:tc>
        <w:tc>
          <w:tcPr>
            <w:tcW w:w="845" w:type="dxa"/>
            <w:tcBorders>
              <w:top w:val="single" w:color="auto" w:sz="4" w:space="0"/>
              <w:left w:val="single" w:color="auto" w:sz="4" w:space="0"/>
              <w:bottom w:val="single" w:color="auto" w:sz="4" w:space="0"/>
              <w:right w:val="single" w:color="auto" w:sz="4" w:space="0"/>
            </w:tcBorders>
            <w:vAlign w:val="center"/>
          </w:tcPr>
          <w:p w14:paraId="3FCCB08B">
            <w:pPr>
              <w:jc w:val="center"/>
              <w:rPr>
                <w:rFonts w:hint="default" w:ascii="Times New Roman" w:hAnsi="Times New Roman" w:cs="Times New Roman"/>
                <w:b/>
                <w:sz w:val="24"/>
                <w:szCs w:val="24"/>
                <w:lang w:eastAsia="zh-CN"/>
              </w:rPr>
            </w:pPr>
            <w:r>
              <w:rPr>
                <w:rFonts w:hint="eastAsia" w:cs="Times New Roman"/>
                <w:b/>
                <w:sz w:val="24"/>
                <w:szCs w:val="24"/>
                <w:lang w:eastAsia="zh-CN"/>
              </w:rPr>
              <w:t>硕</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14:paraId="1D683330">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赵文金卢 静</w:t>
            </w:r>
          </w:p>
        </w:tc>
        <w:tc>
          <w:tcPr>
            <w:tcW w:w="886" w:type="dxa"/>
            <w:tcBorders>
              <w:top w:val="single" w:color="auto" w:sz="4" w:space="0"/>
              <w:left w:val="single" w:color="auto" w:sz="4" w:space="0"/>
              <w:bottom w:val="single" w:color="auto" w:sz="4" w:space="0"/>
              <w:right w:val="single" w:color="auto" w:sz="4" w:space="0"/>
            </w:tcBorders>
            <w:vAlign w:val="center"/>
          </w:tcPr>
          <w:p w14:paraId="2D98209A">
            <w:pPr>
              <w:jc w:val="center"/>
              <w:rPr>
                <w:rFonts w:hint="default" w:ascii="Times New Roman" w:hAnsi="Times New Roman" w:cs="Times New Roman"/>
                <w:b/>
                <w:bCs/>
                <w:sz w:val="24"/>
                <w:szCs w:val="24"/>
                <w:lang w:eastAsia="zh-CN"/>
              </w:rPr>
            </w:pPr>
            <w:r>
              <w:rPr>
                <w:rFonts w:hint="eastAsia" w:cs="Times New Roman"/>
                <w:b/>
                <w:bCs/>
                <w:sz w:val="24"/>
                <w:szCs w:val="24"/>
                <w:lang w:val="en-US" w:eastAsia="zh-CN"/>
              </w:rPr>
              <w:t>开题</w:t>
            </w:r>
          </w:p>
        </w:tc>
        <w:tc>
          <w:tcPr>
            <w:tcW w:w="5195" w:type="dxa"/>
            <w:tcBorders>
              <w:top w:val="single" w:color="auto" w:sz="4" w:space="0"/>
              <w:left w:val="single" w:color="auto" w:sz="4" w:space="0"/>
              <w:bottom w:val="single" w:color="auto" w:sz="4" w:space="0"/>
              <w:right w:val="single" w:color="auto" w:sz="4" w:space="0"/>
            </w:tcBorders>
            <w:vAlign w:val="center"/>
          </w:tcPr>
          <w:p w14:paraId="63CA0234">
            <w:pPr>
              <w:jc w:val="center"/>
              <w:rPr>
                <w:rFonts w:hint="default" w:ascii="Times New Roman" w:hAnsi="Times New Roman" w:cs="Times New Roman"/>
                <w:sz w:val="24"/>
                <w:szCs w:val="24"/>
              </w:rPr>
            </w:pPr>
            <w:r>
              <w:rPr>
                <w:rFonts w:hint="default" w:ascii="Times New Roman" w:hAnsi="Times New Roman" w:cs="Times New Roman"/>
                <w:sz w:val="24"/>
                <w:szCs w:val="24"/>
              </w:rPr>
              <w:t>云南曲靖珠江源地区中泥盆世孔鳞鱼类新材料 的形态学及系统学研究</w:t>
            </w:r>
          </w:p>
        </w:tc>
        <w:tc>
          <w:tcPr>
            <w:tcW w:w="2779" w:type="dxa"/>
            <w:vMerge w:val="continue"/>
            <w:tcBorders>
              <w:left w:val="single" w:color="auto" w:sz="4" w:space="0"/>
              <w:right w:val="single" w:color="auto" w:sz="4" w:space="0"/>
            </w:tcBorders>
          </w:tcPr>
          <w:p w14:paraId="5B35B070">
            <w:pPr>
              <w:spacing w:line="480" w:lineRule="auto"/>
              <w:ind w:left="600" w:hanging="600" w:hangingChars="250"/>
              <w:jc w:val="left"/>
              <w:rPr>
                <w:rFonts w:hint="default" w:ascii="Times New Roman" w:hAnsi="Times New Roman" w:cs="Times New Roman"/>
                <w:sz w:val="24"/>
                <w:szCs w:val="24"/>
              </w:rPr>
            </w:pPr>
          </w:p>
        </w:tc>
      </w:tr>
      <w:tr w14:paraId="44CE74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1FB6BF8D">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3</w:t>
            </w:r>
          </w:p>
        </w:tc>
        <w:tc>
          <w:tcPr>
            <w:tcW w:w="1201" w:type="dxa"/>
            <w:tcBorders>
              <w:top w:val="single" w:color="auto" w:sz="4" w:space="0"/>
              <w:left w:val="single" w:color="auto" w:sz="4" w:space="0"/>
              <w:bottom w:val="single" w:color="auto" w:sz="4" w:space="0"/>
              <w:right w:val="single" w:color="auto" w:sz="4" w:space="0"/>
            </w:tcBorders>
            <w:vAlign w:val="center"/>
          </w:tcPr>
          <w:p w14:paraId="1F88897D">
            <w:pPr>
              <w:jc w:val="center"/>
              <w:rPr>
                <w:rFonts w:hint="eastAsia" w:cs="Times New Roman"/>
                <w:sz w:val="24"/>
                <w:szCs w:val="24"/>
                <w:lang w:val="en-US" w:eastAsia="zh-CN"/>
              </w:rPr>
            </w:pPr>
            <w:r>
              <w:rPr>
                <w:rFonts w:hint="eastAsia" w:cs="Times New Roman"/>
                <w:sz w:val="24"/>
                <w:szCs w:val="24"/>
                <w:lang w:val="en-US" w:eastAsia="zh-CN"/>
              </w:rPr>
              <w:t>谭丰婷</w:t>
            </w:r>
          </w:p>
        </w:tc>
        <w:tc>
          <w:tcPr>
            <w:tcW w:w="941" w:type="dxa"/>
            <w:tcBorders>
              <w:top w:val="single" w:color="auto" w:sz="4" w:space="0"/>
              <w:left w:val="single" w:color="auto" w:sz="4" w:space="0"/>
              <w:bottom w:val="single" w:color="auto" w:sz="4" w:space="0"/>
              <w:right w:val="single" w:color="auto" w:sz="4" w:space="0"/>
            </w:tcBorders>
            <w:vAlign w:val="center"/>
          </w:tcPr>
          <w:p w14:paraId="5F116265">
            <w:pPr>
              <w:jc w:val="center"/>
              <w:rPr>
                <w:rFonts w:hint="default" w:cs="Times New Roman"/>
                <w:sz w:val="24"/>
                <w:szCs w:val="24"/>
                <w:lang w:val="en-US" w:eastAsia="zh-CN"/>
              </w:rPr>
            </w:pPr>
            <w:r>
              <w:rPr>
                <w:rFonts w:hint="eastAsia" w:cs="Times New Roman"/>
                <w:sz w:val="24"/>
                <w:szCs w:val="24"/>
                <w:lang w:val="en-US" w:eastAsia="zh-CN"/>
              </w:rPr>
              <w:t>2023.9</w:t>
            </w:r>
          </w:p>
        </w:tc>
        <w:tc>
          <w:tcPr>
            <w:tcW w:w="845" w:type="dxa"/>
            <w:tcBorders>
              <w:top w:val="single" w:color="auto" w:sz="4" w:space="0"/>
              <w:left w:val="single" w:color="auto" w:sz="4" w:space="0"/>
              <w:bottom w:val="single" w:color="auto" w:sz="4" w:space="0"/>
              <w:right w:val="single" w:color="auto" w:sz="4" w:space="0"/>
            </w:tcBorders>
            <w:vAlign w:val="center"/>
          </w:tcPr>
          <w:p w14:paraId="227645C8">
            <w:pPr>
              <w:jc w:val="center"/>
              <w:rPr>
                <w:rFonts w:hint="eastAsia" w:cs="Times New Roman"/>
                <w:b/>
                <w:sz w:val="24"/>
                <w:szCs w:val="24"/>
                <w:lang w:val="en-US" w:eastAsia="zh-CN"/>
              </w:rPr>
            </w:pPr>
            <w:r>
              <w:rPr>
                <w:rFonts w:hint="eastAsia" w:cs="Times New Roman"/>
                <w:b/>
                <w:sz w:val="24"/>
                <w:szCs w:val="24"/>
                <w:lang w:eastAsia="zh-CN"/>
              </w:rPr>
              <w:t>硕</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14:paraId="6E4F0A03">
            <w:pPr>
              <w:jc w:val="center"/>
              <w:rPr>
                <w:rFonts w:hint="eastAsia" w:cs="Times New Roman"/>
                <w:sz w:val="24"/>
                <w:szCs w:val="24"/>
                <w:lang w:val="en-US" w:eastAsia="zh-CN"/>
              </w:rPr>
            </w:pPr>
            <w:r>
              <w:rPr>
                <w:rFonts w:hint="eastAsia" w:cs="Times New Roman"/>
                <w:sz w:val="24"/>
                <w:szCs w:val="24"/>
                <w:lang w:val="en-US" w:eastAsia="zh-CN"/>
              </w:rPr>
              <w:t>徐光辉</w:t>
            </w:r>
          </w:p>
        </w:tc>
        <w:tc>
          <w:tcPr>
            <w:tcW w:w="886" w:type="dxa"/>
            <w:tcBorders>
              <w:top w:val="single" w:color="auto" w:sz="4" w:space="0"/>
              <w:left w:val="single" w:color="auto" w:sz="4" w:space="0"/>
              <w:bottom w:val="single" w:color="auto" w:sz="4" w:space="0"/>
              <w:right w:val="single" w:color="auto" w:sz="4" w:space="0"/>
            </w:tcBorders>
            <w:vAlign w:val="center"/>
          </w:tcPr>
          <w:p w14:paraId="15DF67EF">
            <w:pPr>
              <w:jc w:val="center"/>
              <w:rPr>
                <w:rFonts w:hint="eastAsia" w:cs="Times New Roman"/>
                <w:b/>
                <w:bCs/>
                <w:sz w:val="24"/>
                <w:szCs w:val="24"/>
                <w:lang w:val="en-US" w:eastAsia="zh-CN"/>
              </w:rPr>
            </w:pPr>
            <w:r>
              <w:rPr>
                <w:rFonts w:hint="eastAsia" w:cs="Times New Roman"/>
                <w:b/>
                <w:bCs/>
                <w:sz w:val="24"/>
                <w:szCs w:val="24"/>
                <w:lang w:val="en-US" w:eastAsia="zh-CN"/>
              </w:rPr>
              <w:t>开题</w:t>
            </w:r>
          </w:p>
        </w:tc>
        <w:tc>
          <w:tcPr>
            <w:tcW w:w="5195" w:type="dxa"/>
            <w:tcBorders>
              <w:top w:val="single" w:color="auto" w:sz="4" w:space="0"/>
              <w:left w:val="single" w:color="auto" w:sz="4" w:space="0"/>
              <w:bottom w:val="single" w:color="auto" w:sz="4" w:space="0"/>
              <w:right w:val="single" w:color="auto" w:sz="4" w:space="0"/>
            </w:tcBorders>
            <w:vAlign w:val="center"/>
          </w:tcPr>
          <w:p w14:paraId="5145BFF5">
            <w:pPr>
              <w:jc w:val="center"/>
              <w:rPr>
                <w:rFonts w:hint="default" w:ascii="Times New Roman" w:hAnsi="Times New Roman" w:cs="Times New Roman"/>
                <w:sz w:val="24"/>
                <w:szCs w:val="24"/>
              </w:rPr>
            </w:pPr>
            <w:r>
              <w:rPr>
                <w:rFonts w:hint="default" w:ascii="Times New Roman" w:hAnsi="Times New Roman" w:cs="Times New Roman"/>
                <w:sz w:val="24"/>
                <w:szCs w:val="24"/>
              </w:rPr>
              <w:t>贵州中三叠世圆吻盘州龙的再研究：基于CT扫描数据</w:t>
            </w:r>
          </w:p>
        </w:tc>
        <w:tc>
          <w:tcPr>
            <w:tcW w:w="2779" w:type="dxa"/>
            <w:vMerge w:val="continue"/>
            <w:tcBorders>
              <w:left w:val="single" w:color="auto" w:sz="4" w:space="0"/>
              <w:right w:val="single" w:color="auto" w:sz="4" w:space="0"/>
            </w:tcBorders>
          </w:tcPr>
          <w:p w14:paraId="02A14F62">
            <w:pPr>
              <w:spacing w:line="480" w:lineRule="auto"/>
              <w:ind w:left="600" w:hanging="600" w:hangingChars="250"/>
              <w:jc w:val="left"/>
              <w:rPr>
                <w:rFonts w:hint="default" w:ascii="Times New Roman" w:hAnsi="Times New Roman" w:cs="Times New Roman"/>
                <w:sz w:val="24"/>
                <w:szCs w:val="24"/>
              </w:rPr>
            </w:pPr>
          </w:p>
        </w:tc>
      </w:tr>
      <w:tr w14:paraId="049CC0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2"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2AAAFA83">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4</w:t>
            </w:r>
          </w:p>
        </w:tc>
        <w:tc>
          <w:tcPr>
            <w:tcW w:w="1201" w:type="dxa"/>
            <w:tcBorders>
              <w:top w:val="single" w:color="auto" w:sz="4" w:space="0"/>
              <w:left w:val="single" w:color="auto" w:sz="4" w:space="0"/>
              <w:bottom w:val="single" w:color="auto" w:sz="4" w:space="0"/>
              <w:right w:val="single" w:color="auto" w:sz="4" w:space="0"/>
            </w:tcBorders>
            <w:vAlign w:val="center"/>
          </w:tcPr>
          <w:p w14:paraId="46A9FD1B">
            <w:pPr>
              <w:jc w:val="center"/>
              <w:rPr>
                <w:rFonts w:hint="default" w:cs="Times New Roman"/>
                <w:sz w:val="24"/>
                <w:szCs w:val="24"/>
                <w:lang w:val="en-US" w:eastAsia="zh-CN"/>
              </w:rPr>
            </w:pPr>
            <w:r>
              <w:rPr>
                <w:rFonts w:hint="eastAsia" w:cs="Times New Roman"/>
                <w:sz w:val="24"/>
                <w:szCs w:val="24"/>
                <w:lang w:val="en-US" w:eastAsia="zh-CN"/>
              </w:rPr>
              <w:t>文 源</w:t>
            </w:r>
          </w:p>
        </w:tc>
        <w:tc>
          <w:tcPr>
            <w:tcW w:w="941" w:type="dxa"/>
            <w:tcBorders>
              <w:top w:val="single" w:color="auto" w:sz="4" w:space="0"/>
              <w:left w:val="single" w:color="auto" w:sz="4" w:space="0"/>
              <w:bottom w:val="single" w:color="auto" w:sz="4" w:space="0"/>
              <w:right w:val="single" w:color="auto" w:sz="4" w:space="0"/>
            </w:tcBorders>
            <w:vAlign w:val="center"/>
          </w:tcPr>
          <w:p w14:paraId="14E08438">
            <w:pPr>
              <w:jc w:val="center"/>
              <w:rPr>
                <w:rFonts w:hint="default" w:cs="Times New Roman"/>
                <w:sz w:val="24"/>
                <w:szCs w:val="24"/>
                <w:lang w:val="en-US" w:eastAsia="zh-CN"/>
              </w:rPr>
            </w:pPr>
            <w:r>
              <w:rPr>
                <w:rFonts w:hint="eastAsia" w:cs="Times New Roman"/>
                <w:sz w:val="24"/>
                <w:szCs w:val="24"/>
                <w:lang w:val="en-US" w:eastAsia="zh-CN"/>
              </w:rPr>
              <w:t>2022.9</w:t>
            </w:r>
          </w:p>
        </w:tc>
        <w:tc>
          <w:tcPr>
            <w:tcW w:w="845" w:type="dxa"/>
            <w:tcBorders>
              <w:top w:val="single" w:color="auto" w:sz="4" w:space="0"/>
              <w:left w:val="single" w:color="auto" w:sz="4" w:space="0"/>
              <w:bottom w:val="single" w:color="auto" w:sz="4" w:space="0"/>
              <w:right w:val="single" w:color="auto" w:sz="4" w:space="0"/>
            </w:tcBorders>
            <w:vAlign w:val="center"/>
          </w:tcPr>
          <w:p w14:paraId="76FDA91E">
            <w:pPr>
              <w:jc w:val="center"/>
              <w:rPr>
                <w:rFonts w:hint="eastAsia" w:cs="Times New Roman"/>
                <w:b/>
                <w:sz w:val="24"/>
                <w:szCs w:val="24"/>
                <w:lang w:val="en-US" w:eastAsia="zh-CN"/>
              </w:rPr>
            </w:pPr>
            <w:r>
              <w:rPr>
                <w:rFonts w:hint="eastAsia" w:cs="Times New Roman"/>
                <w:b/>
                <w:sz w:val="24"/>
                <w:szCs w:val="24"/>
                <w:lang w:eastAsia="zh-CN"/>
              </w:rPr>
              <w:t>硕</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14:paraId="47D6777B">
            <w:pPr>
              <w:jc w:val="center"/>
              <w:rPr>
                <w:rFonts w:hint="default" w:cs="Times New Roman"/>
                <w:sz w:val="24"/>
                <w:szCs w:val="24"/>
                <w:lang w:val="en-US" w:eastAsia="zh-CN"/>
              </w:rPr>
            </w:pPr>
            <w:r>
              <w:rPr>
                <w:rFonts w:hint="eastAsia" w:cs="Times New Roman"/>
                <w:sz w:val="24"/>
                <w:szCs w:val="24"/>
                <w:lang w:val="en-US" w:eastAsia="zh-CN"/>
              </w:rPr>
              <w:t>朱幼安</w:t>
            </w:r>
          </w:p>
        </w:tc>
        <w:tc>
          <w:tcPr>
            <w:tcW w:w="886" w:type="dxa"/>
            <w:tcBorders>
              <w:top w:val="single" w:color="auto" w:sz="4" w:space="0"/>
              <w:left w:val="single" w:color="auto" w:sz="4" w:space="0"/>
              <w:bottom w:val="single" w:color="auto" w:sz="4" w:space="0"/>
              <w:right w:val="single" w:color="auto" w:sz="4" w:space="0"/>
            </w:tcBorders>
            <w:vAlign w:val="center"/>
          </w:tcPr>
          <w:p w14:paraId="54F188A2">
            <w:pPr>
              <w:jc w:val="center"/>
              <w:rPr>
                <w:rFonts w:hint="eastAsia" w:cs="Times New Roman"/>
                <w:b/>
                <w:bCs/>
                <w:sz w:val="24"/>
                <w:szCs w:val="24"/>
                <w:lang w:val="en-US" w:eastAsia="zh-CN"/>
              </w:rPr>
            </w:pPr>
            <w:r>
              <w:rPr>
                <w:rFonts w:hint="eastAsia" w:cs="Times New Roman"/>
                <w:b/>
                <w:bCs/>
                <w:sz w:val="24"/>
                <w:szCs w:val="24"/>
                <w:lang w:val="en-US" w:eastAsia="zh-CN"/>
              </w:rPr>
              <w:t>中期</w:t>
            </w:r>
          </w:p>
        </w:tc>
        <w:tc>
          <w:tcPr>
            <w:tcW w:w="5195" w:type="dxa"/>
            <w:tcBorders>
              <w:top w:val="single" w:color="auto" w:sz="4" w:space="0"/>
              <w:left w:val="single" w:color="auto" w:sz="4" w:space="0"/>
              <w:bottom w:val="single" w:color="auto" w:sz="4" w:space="0"/>
              <w:right w:val="single" w:color="auto" w:sz="4" w:space="0"/>
            </w:tcBorders>
            <w:vAlign w:val="center"/>
          </w:tcPr>
          <w:p w14:paraId="4DEED758">
            <w:pPr>
              <w:jc w:val="center"/>
              <w:rPr>
                <w:rFonts w:hint="default" w:ascii="Times New Roman" w:hAnsi="Times New Roman" w:cs="Times New Roman"/>
                <w:sz w:val="24"/>
                <w:szCs w:val="24"/>
              </w:rPr>
            </w:pPr>
            <w:r>
              <w:rPr>
                <w:rFonts w:hint="default" w:ascii="Times New Roman" w:hAnsi="Times New Roman" w:cs="Times New Roman"/>
                <w:sz w:val="24"/>
                <w:szCs w:val="24"/>
              </w:rPr>
              <w:t>云南曲靖下泥盆统洛赫考夫阶辐纹鱼类一新属形态学与系统学研究</w:t>
            </w:r>
          </w:p>
        </w:tc>
        <w:tc>
          <w:tcPr>
            <w:tcW w:w="2779" w:type="dxa"/>
            <w:vMerge w:val="continue"/>
            <w:tcBorders>
              <w:left w:val="single" w:color="auto" w:sz="4" w:space="0"/>
              <w:right w:val="single" w:color="auto" w:sz="4" w:space="0"/>
            </w:tcBorders>
          </w:tcPr>
          <w:p w14:paraId="26A4E91D">
            <w:pPr>
              <w:spacing w:line="480" w:lineRule="auto"/>
              <w:ind w:left="600" w:hanging="600" w:hangingChars="250"/>
              <w:jc w:val="left"/>
              <w:rPr>
                <w:rFonts w:hint="default" w:ascii="Times New Roman" w:hAnsi="Times New Roman" w:cs="Times New Roman"/>
                <w:sz w:val="24"/>
                <w:szCs w:val="24"/>
              </w:rPr>
            </w:pPr>
          </w:p>
        </w:tc>
      </w:tr>
    </w:tbl>
    <w:p w14:paraId="670894D9">
      <w:pPr>
        <w:ind w:firstLine="280" w:firstLineChars="100"/>
        <w:rPr>
          <w:rFonts w:hint="default" w:eastAsia="宋体"/>
          <w:lang w:val="en-US" w:eastAsia="zh-CN"/>
        </w:rPr>
      </w:pPr>
      <w:r>
        <w:rPr>
          <w:rFonts w:hint="eastAsia"/>
          <w:sz w:val="28"/>
          <w:szCs w:val="28"/>
        </w:rPr>
        <w:t>时间：</w:t>
      </w:r>
      <w:r>
        <w:rPr>
          <w:sz w:val="28"/>
          <w:szCs w:val="28"/>
        </w:rPr>
        <w:t>20</w:t>
      </w:r>
      <w:r>
        <w:rPr>
          <w:rFonts w:hint="eastAsia"/>
          <w:sz w:val="28"/>
          <w:szCs w:val="28"/>
          <w:lang w:val="en-US" w:eastAsia="zh-CN"/>
        </w:rPr>
        <w:t>24</w:t>
      </w:r>
      <w:r>
        <w:rPr>
          <w:rFonts w:hint="eastAsia"/>
          <w:sz w:val="28"/>
          <w:szCs w:val="28"/>
        </w:rPr>
        <w:t>年</w:t>
      </w:r>
      <w:r>
        <w:rPr>
          <w:rFonts w:hint="eastAsia"/>
          <w:sz w:val="28"/>
          <w:szCs w:val="28"/>
          <w:lang w:val="en-US" w:eastAsia="zh-CN"/>
        </w:rPr>
        <w:t>12</w:t>
      </w:r>
      <w:r>
        <w:rPr>
          <w:rFonts w:hint="eastAsia"/>
          <w:sz w:val="28"/>
          <w:szCs w:val="28"/>
        </w:rPr>
        <w:t>月</w:t>
      </w:r>
      <w:r>
        <w:rPr>
          <w:rFonts w:hint="eastAsia"/>
          <w:sz w:val="28"/>
          <w:szCs w:val="28"/>
          <w:lang w:val="en-US" w:eastAsia="zh-CN"/>
        </w:rPr>
        <w:t>19</w:t>
      </w:r>
      <w:r>
        <w:rPr>
          <w:rFonts w:hint="eastAsia"/>
          <w:sz w:val="28"/>
          <w:szCs w:val="28"/>
          <w:highlight w:val="none"/>
        </w:rPr>
        <w:t>日</w:t>
      </w:r>
      <w:r>
        <w:rPr>
          <w:rFonts w:hint="eastAsia"/>
          <w:sz w:val="28"/>
          <w:szCs w:val="28"/>
          <w:highlight w:val="none"/>
          <w:lang w:eastAsia="zh-CN"/>
        </w:rPr>
        <w:t>上</w:t>
      </w:r>
      <w:r>
        <w:rPr>
          <w:rFonts w:hint="eastAsia"/>
          <w:sz w:val="28"/>
          <w:szCs w:val="28"/>
          <w:highlight w:val="none"/>
        </w:rPr>
        <w:t>午</w:t>
      </w:r>
      <w:r>
        <w:rPr>
          <w:rFonts w:hint="eastAsia"/>
          <w:sz w:val="28"/>
          <w:szCs w:val="28"/>
          <w:highlight w:val="none"/>
          <w:lang w:val="en-US" w:eastAsia="zh-CN"/>
        </w:rPr>
        <w:t>9</w:t>
      </w:r>
      <w:r>
        <w:rPr>
          <w:rFonts w:hint="eastAsia"/>
          <w:sz w:val="28"/>
          <w:szCs w:val="28"/>
          <w:highlight w:val="none"/>
        </w:rPr>
        <w:t>:</w:t>
      </w:r>
      <w:r>
        <w:rPr>
          <w:rFonts w:hint="eastAsia"/>
          <w:sz w:val="28"/>
          <w:szCs w:val="28"/>
          <w:highlight w:val="none"/>
          <w:lang w:val="en-US" w:eastAsia="zh-CN"/>
        </w:rPr>
        <w:t>0</w:t>
      </w:r>
      <w:r>
        <w:rPr>
          <w:rFonts w:hint="eastAsia"/>
          <w:sz w:val="28"/>
          <w:szCs w:val="28"/>
          <w:highlight w:val="none"/>
        </w:rPr>
        <w:t>0</w:t>
      </w:r>
      <w:r>
        <w:rPr>
          <w:sz w:val="28"/>
          <w:szCs w:val="28"/>
          <w:highlight w:val="none"/>
        </w:rPr>
        <w:t xml:space="preserve"> </w:t>
      </w:r>
      <w:r>
        <w:rPr>
          <w:sz w:val="28"/>
          <w:szCs w:val="28"/>
        </w:rPr>
        <w:t xml:space="preserve">       </w:t>
      </w:r>
      <w:r>
        <w:rPr>
          <w:rFonts w:hint="eastAsia"/>
          <w:sz w:val="28"/>
          <w:szCs w:val="28"/>
        </w:rPr>
        <w:t xml:space="preserve">    </w:t>
      </w:r>
      <w:r>
        <w:rPr>
          <w:rFonts w:hint="eastAsia"/>
          <w:sz w:val="28"/>
          <w:szCs w:val="28"/>
          <w:lang w:val="en-US" w:eastAsia="zh-CN"/>
        </w:rPr>
        <w:t xml:space="preserve">  </w:t>
      </w:r>
      <w:r>
        <w:rPr>
          <w:rFonts w:hint="eastAsia"/>
          <w:sz w:val="28"/>
          <w:szCs w:val="28"/>
        </w:rPr>
        <w:t>地点：</w:t>
      </w:r>
      <w:r>
        <w:rPr>
          <w:rFonts w:hint="eastAsia"/>
          <w:sz w:val="28"/>
          <w:szCs w:val="28"/>
          <w:lang w:val="en-US" w:eastAsia="zh-CN"/>
        </w:rPr>
        <w:t xml:space="preserve">9楼会议室       </w:t>
      </w:r>
      <w:r>
        <w:rPr>
          <w:rFonts w:hint="eastAsia"/>
          <w:sz w:val="28"/>
          <w:szCs w:val="28"/>
        </w:rPr>
        <w:t>记录：</w:t>
      </w:r>
      <w:r>
        <w:rPr>
          <w:rFonts w:hint="eastAsia"/>
          <w:sz w:val="28"/>
          <w:szCs w:val="28"/>
          <w:lang w:val="en-US" w:eastAsia="zh-CN"/>
        </w:rPr>
        <w:t>王梦君</w:t>
      </w:r>
      <w:bookmarkStart w:id="0" w:name="_GoBack"/>
      <w:bookmarkEnd w:id="0"/>
    </w:p>
    <w:p w14:paraId="1E2BB896">
      <w:pPr>
        <w:ind w:firstLine="280" w:firstLineChars="100"/>
        <w:rPr>
          <w:rFonts w:hint="eastAsia"/>
          <w:sz w:val="28"/>
          <w:szCs w:val="28"/>
          <w:lang w:eastAsia="zh-CN"/>
        </w:rPr>
      </w:pPr>
      <w:r>
        <w:rPr>
          <w:rFonts w:hint="eastAsia"/>
          <w:sz w:val="28"/>
          <w:szCs w:val="28"/>
          <w:lang w:eastAsia="zh-CN"/>
        </w:rPr>
        <w:t>学生：1、电子版开题、中期报告由研究生部从系统内下载，发给各位老师；</w:t>
      </w:r>
    </w:p>
    <w:p w14:paraId="6E97EB0B">
      <w:pPr>
        <w:ind w:firstLine="1120" w:firstLineChars="400"/>
        <w:rPr>
          <w:rFonts w:hint="eastAsia"/>
          <w:sz w:val="28"/>
          <w:szCs w:val="28"/>
        </w:rPr>
      </w:pPr>
      <w:r>
        <w:rPr>
          <w:rFonts w:hint="eastAsia"/>
          <w:sz w:val="28"/>
          <w:szCs w:val="28"/>
          <w:lang w:eastAsia="zh-CN"/>
        </w:rPr>
        <w:t>2、</w:t>
      </w:r>
      <w:r>
        <w:rPr>
          <w:rFonts w:hint="eastAsia"/>
          <w:sz w:val="28"/>
          <w:szCs w:val="28"/>
          <w:lang w:val="en-US" w:eastAsia="zh-CN"/>
        </w:rPr>
        <w:t>2025年1</w:t>
      </w:r>
      <w:r>
        <w:rPr>
          <w:rFonts w:hint="eastAsia"/>
          <w:sz w:val="28"/>
          <w:szCs w:val="28"/>
          <w:lang w:eastAsia="zh-CN"/>
        </w:rPr>
        <w:t>月</w:t>
      </w:r>
      <w:r>
        <w:rPr>
          <w:rFonts w:hint="eastAsia"/>
          <w:sz w:val="28"/>
          <w:szCs w:val="28"/>
          <w:lang w:val="en-US" w:eastAsia="zh-CN"/>
        </w:rPr>
        <w:t>10</w:t>
      </w:r>
      <w:r>
        <w:rPr>
          <w:rFonts w:hint="eastAsia"/>
          <w:sz w:val="28"/>
          <w:szCs w:val="28"/>
          <w:lang w:eastAsia="zh-CN"/>
        </w:rPr>
        <w:t>日前学生自行在系统内更新最终版报告并提交考核登记表至研究生部。</w:t>
      </w:r>
    </w:p>
    <w:p w14:paraId="57F93911">
      <w:pPr>
        <w:ind w:firstLine="1120" w:firstLineChars="400"/>
        <w:rPr>
          <w:rFonts w:hint="eastAsia"/>
          <w:sz w:val="28"/>
          <w:szCs w:val="28"/>
        </w:rPr>
      </w:pPr>
    </w:p>
    <w:sectPr>
      <w:pgSz w:w="16838" w:h="11906" w:orient="landscape"/>
      <w:pgMar w:top="1134" w:right="1440" w:bottom="1134" w:left="144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2NkMDliMGRlZDRjMDg0MGFmNzRjMWJkZWQwODk5MDIifQ=="/>
  </w:docVars>
  <w:rsids>
    <w:rsidRoot w:val="00D33F7E"/>
    <w:rsid w:val="00001BE6"/>
    <w:rsid w:val="00002033"/>
    <w:rsid w:val="0001710C"/>
    <w:rsid w:val="00034A09"/>
    <w:rsid w:val="00043263"/>
    <w:rsid w:val="00063F2A"/>
    <w:rsid w:val="000668CF"/>
    <w:rsid w:val="00072F7B"/>
    <w:rsid w:val="000739EB"/>
    <w:rsid w:val="00074CB7"/>
    <w:rsid w:val="00081B69"/>
    <w:rsid w:val="000859A1"/>
    <w:rsid w:val="000954EC"/>
    <w:rsid w:val="000A302F"/>
    <w:rsid w:val="000A332F"/>
    <w:rsid w:val="000D5AA0"/>
    <w:rsid w:val="00113F5A"/>
    <w:rsid w:val="001145EA"/>
    <w:rsid w:val="00117201"/>
    <w:rsid w:val="00120E9D"/>
    <w:rsid w:val="0014230D"/>
    <w:rsid w:val="00155404"/>
    <w:rsid w:val="00166E6B"/>
    <w:rsid w:val="00187F47"/>
    <w:rsid w:val="001930CA"/>
    <w:rsid w:val="001952E8"/>
    <w:rsid w:val="001A4458"/>
    <w:rsid w:val="001C79CA"/>
    <w:rsid w:val="001D4FA2"/>
    <w:rsid w:val="001D6910"/>
    <w:rsid w:val="001E0EF3"/>
    <w:rsid w:val="001E2892"/>
    <w:rsid w:val="001F2D3E"/>
    <w:rsid w:val="001F66C4"/>
    <w:rsid w:val="001F6C77"/>
    <w:rsid w:val="00210898"/>
    <w:rsid w:val="00213CB4"/>
    <w:rsid w:val="002203F6"/>
    <w:rsid w:val="00227C7B"/>
    <w:rsid w:val="00245925"/>
    <w:rsid w:val="002728F4"/>
    <w:rsid w:val="002824B8"/>
    <w:rsid w:val="00285F21"/>
    <w:rsid w:val="00293648"/>
    <w:rsid w:val="00294A9A"/>
    <w:rsid w:val="00295E68"/>
    <w:rsid w:val="00297576"/>
    <w:rsid w:val="002A32C0"/>
    <w:rsid w:val="002B5E51"/>
    <w:rsid w:val="002C13A9"/>
    <w:rsid w:val="002C6941"/>
    <w:rsid w:val="002E20DE"/>
    <w:rsid w:val="002F1FE7"/>
    <w:rsid w:val="002F4384"/>
    <w:rsid w:val="002F4BD1"/>
    <w:rsid w:val="00305595"/>
    <w:rsid w:val="00316372"/>
    <w:rsid w:val="003254B8"/>
    <w:rsid w:val="00325BF1"/>
    <w:rsid w:val="00336534"/>
    <w:rsid w:val="0036168E"/>
    <w:rsid w:val="00382A75"/>
    <w:rsid w:val="003858DF"/>
    <w:rsid w:val="00392C3D"/>
    <w:rsid w:val="003A2A49"/>
    <w:rsid w:val="003E4564"/>
    <w:rsid w:val="00410046"/>
    <w:rsid w:val="004115DC"/>
    <w:rsid w:val="00412F83"/>
    <w:rsid w:val="00415E09"/>
    <w:rsid w:val="004163C7"/>
    <w:rsid w:val="00423866"/>
    <w:rsid w:val="00434A0A"/>
    <w:rsid w:val="00434D40"/>
    <w:rsid w:val="00441659"/>
    <w:rsid w:val="00445D54"/>
    <w:rsid w:val="004505CB"/>
    <w:rsid w:val="0046579D"/>
    <w:rsid w:val="00474FC8"/>
    <w:rsid w:val="0048047F"/>
    <w:rsid w:val="00482362"/>
    <w:rsid w:val="0048240C"/>
    <w:rsid w:val="00496426"/>
    <w:rsid w:val="004A7DE5"/>
    <w:rsid w:val="004E39A7"/>
    <w:rsid w:val="004F483E"/>
    <w:rsid w:val="004F6981"/>
    <w:rsid w:val="00503118"/>
    <w:rsid w:val="00513817"/>
    <w:rsid w:val="00516CAF"/>
    <w:rsid w:val="00525EC1"/>
    <w:rsid w:val="00543DFA"/>
    <w:rsid w:val="0055395A"/>
    <w:rsid w:val="00563CC7"/>
    <w:rsid w:val="0056769B"/>
    <w:rsid w:val="00582A1B"/>
    <w:rsid w:val="005909CA"/>
    <w:rsid w:val="00591D5A"/>
    <w:rsid w:val="00593441"/>
    <w:rsid w:val="00593955"/>
    <w:rsid w:val="005A21DC"/>
    <w:rsid w:val="005C00DA"/>
    <w:rsid w:val="005C5768"/>
    <w:rsid w:val="005D512B"/>
    <w:rsid w:val="005E4501"/>
    <w:rsid w:val="005E6080"/>
    <w:rsid w:val="006042CC"/>
    <w:rsid w:val="0060456C"/>
    <w:rsid w:val="006067A4"/>
    <w:rsid w:val="00626137"/>
    <w:rsid w:val="00635280"/>
    <w:rsid w:val="00645F98"/>
    <w:rsid w:val="00645FD7"/>
    <w:rsid w:val="0064794B"/>
    <w:rsid w:val="00656D42"/>
    <w:rsid w:val="00662C04"/>
    <w:rsid w:val="00664AA5"/>
    <w:rsid w:val="00664D41"/>
    <w:rsid w:val="0066657C"/>
    <w:rsid w:val="00667002"/>
    <w:rsid w:val="0067508C"/>
    <w:rsid w:val="0068162D"/>
    <w:rsid w:val="00683059"/>
    <w:rsid w:val="00694397"/>
    <w:rsid w:val="00694612"/>
    <w:rsid w:val="006A72DC"/>
    <w:rsid w:val="006B5567"/>
    <w:rsid w:val="006C7830"/>
    <w:rsid w:val="006D1B03"/>
    <w:rsid w:val="006E4E71"/>
    <w:rsid w:val="006E7BD6"/>
    <w:rsid w:val="006F7AC0"/>
    <w:rsid w:val="006F7B89"/>
    <w:rsid w:val="00701A46"/>
    <w:rsid w:val="007053FD"/>
    <w:rsid w:val="007103CE"/>
    <w:rsid w:val="00714B15"/>
    <w:rsid w:val="00717589"/>
    <w:rsid w:val="007337C7"/>
    <w:rsid w:val="007620D6"/>
    <w:rsid w:val="00765DB4"/>
    <w:rsid w:val="0077064A"/>
    <w:rsid w:val="007706FD"/>
    <w:rsid w:val="00796547"/>
    <w:rsid w:val="00797ED5"/>
    <w:rsid w:val="007A431C"/>
    <w:rsid w:val="007B30A1"/>
    <w:rsid w:val="007C2E3A"/>
    <w:rsid w:val="007C52C8"/>
    <w:rsid w:val="007C5BA2"/>
    <w:rsid w:val="007C7022"/>
    <w:rsid w:val="007C74BB"/>
    <w:rsid w:val="007D7EC3"/>
    <w:rsid w:val="007E1F92"/>
    <w:rsid w:val="007E5277"/>
    <w:rsid w:val="007E6B06"/>
    <w:rsid w:val="007F77F3"/>
    <w:rsid w:val="00803710"/>
    <w:rsid w:val="00807495"/>
    <w:rsid w:val="00812851"/>
    <w:rsid w:val="008211A7"/>
    <w:rsid w:val="0083086F"/>
    <w:rsid w:val="00831CC1"/>
    <w:rsid w:val="008335BD"/>
    <w:rsid w:val="008341DB"/>
    <w:rsid w:val="008347F4"/>
    <w:rsid w:val="00836677"/>
    <w:rsid w:val="00837B16"/>
    <w:rsid w:val="008400AB"/>
    <w:rsid w:val="00845953"/>
    <w:rsid w:val="00847FB1"/>
    <w:rsid w:val="00854152"/>
    <w:rsid w:val="008660B4"/>
    <w:rsid w:val="008850F1"/>
    <w:rsid w:val="00890986"/>
    <w:rsid w:val="0089533E"/>
    <w:rsid w:val="00896D13"/>
    <w:rsid w:val="008B09F4"/>
    <w:rsid w:val="008B778E"/>
    <w:rsid w:val="008C5CBA"/>
    <w:rsid w:val="008D2DC5"/>
    <w:rsid w:val="008D2EFD"/>
    <w:rsid w:val="008F418A"/>
    <w:rsid w:val="009031F6"/>
    <w:rsid w:val="009058DF"/>
    <w:rsid w:val="009110E9"/>
    <w:rsid w:val="00911D1C"/>
    <w:rsid w:val="00927B0E"/>
    <w:rsid w:val="00941679"/>
    <w:rsid w:val="009544E7"/>
    <w:rsid w:val="0096015A"/>
    <w:rsid w:val="00962516"/>
    <w:rsid w:val="00973936"/>
    <w:rsid w:val="00977A53"/>
    <w:rsid w:val="00984BEE"/>
    <w:rsid w:val="009C18CC"/>
    <w:rsid w:val="009C637C"/>
    <w:rsid w:val="009D6989"/>
    <w:rsid w:val="009E2166"/>
    <w:rsid w:val="00A01EDE"/>
    <w:rsid w:val="00A07868"/>
    <w:rsid w:val="00A26549"/>
    <w:rsid w:val="00A52633"/>
    <w:rsid w:val="00A70474"/>
    <w:rsid w:val="00A70DEF"/>
    <w:rsid w:val="00AA25D9"/>
    <w:rsid w:val="00AA2BD5"/>
    <w:rsid w:val="00AC1066"/>
    <w:rsid w:val="00AC1A49"/>
    <w:rsid w:val="00AC1FC2"/>
    <w:rsid w:val="00AD43D7"/>
    <w:rsid w:val="00AE6199"/>
    <w:rsid w:val="00B076B1"/>
    <w:rsid w:val="00B146D2"/>
    <w:rsid w:val="00B21360"/>
    <w:rsid w:val="00B263E1"/>
    <w:rsid w:val="00B26836"/>
    <w:rsid w:val="00B277D2"/>
    <w:rsid w:val="00B544A8"/>
    <w:rsid w:val="00B56453"/>
    <w:rsid w:val="00B61F1F"/>
    <w:rsid w:val="00B675DF"/>
    <w:rsid w:val="00B705F8"/>
    <w:rsid w:val="00BB326D"/>
    <w:rsid w:val="00BB58BF"/>
    <w:rsid w:val="00BC0C69"/>
    <w:rsid w:val="00BC187A"/>
    <w:rsid w:val="00BC2078"/>
    <w:rsid w:val="00BD29C6"/>
    <w:rsid w:val="00BD3099"/>
    <w:rsid w:val="00BE152E"/>
    <w:rsid w:val="00BE362B"/>
    <w:rsid w:val="00BE66A8"/>
    <w:rsid w:val="00C0730A"/>
    <w:rsid w:val="00C126B5"/>
    <w:rsid w:val="00C1444F"/>
    <w:rsid w:val="00C16FE0"/>
    <w:rsid w:val="00C21D5F"/>
    <w:rsid w:val="00C226D9"/>
    <w:rsid w:val="00C267F2"/>
    <w:rsid w:val="00C303E3"/>
    <w:rsid w:val="00C362B3"/>
    <w:rsid w:val="00C41456"/>
    <w:rsid w:val="00C44878"/>
    <w:rsid w:val="00C534BE"/>
    <w:rsid w:val="00C54889"/>
    <w:rsid w:val="00C54A00"/>
    <w:rsid w:val="00C56AD2"/>
    <w:rsid w:val="00C57CC1"/>
    <w:rsid w:val="00C63901"/>
    <w:rsid w:val="00C669FC"/>
    <w:rsid w:val="00C91E4D"/>
    <w:rsid w:val="00C96F9A"/>
    <w:rsid w:val="00C97007"/>
    <w:rsid w:val="00CC2F1D"/>
    <w:rsid w:val="00CC3726"/>
    <w:rsid w:val="00CD3813"/>
    <w:rsid w:val="00CE421B"/>
    <w:rsid w:val="00CE5344"/>
    <w:rsid w:val="00CE5B85"/>
    <w:rsid w:val="00CE6A06"/>
    <w:rsid w:val="00CF19D4"/>
    <w:rsid w:val="00CF795B"/>
    <w:rsid w:val="00D03757"/>
    <w:rsid w:val="00D230DB"/>
    <w:rsid w:val="00D30827"/>
    <w:rsid w:val="00D33F7E"/>
    <w:rsid w:val="00D420C7"/>
    <w:rsid w:val="00D5060E"/>
    <w:rsid w:val="00D52CBC"/>
    <w:rsid w:val="00D57681"/>
    <w:rsid w:val="00D81205"/>
    <w:rsid w:val="00D8456B"/>
    <w:rsid w:val="00D8491A"/>
    <w:rsid w:val="00D87BA8"/>
    <w:rsid w:val="00DA0693"/>
    <w:rsid w:val="00DA575A"/>
    <w:rsid w:val="00DA5864"/>
    <w:rsid w:val="00DB5FD5"/>
    <w:rsid w:val="00DC4C17"/>
    <w:rsid w:val="00DD46E9"/>
    <w:rsid w:val="00DD6636"/>
    <w:rsid w:val="00DE52C0"/>
    <w:rsid w:val="00DE627C"/>
    <w:rsid w:val="00DE735F"/>
    <w:rsid w:val="00E05846"/>
    <w:rsid w:val="00E060D2"/>
    <w:rsid w:val="00E1684B"/>
    <w:rsid w:val="00E22E3A"/>
    <w:rsid w:val="00E22EE0"/>
    <w:rsid w:val="00E25D03"/>
    <w:rsid w:val="00E33E71"/>
    <w:rsid w:val="00E435A6"/>
    <w:rsid w:val="00E43B53"/>
    <w:rsid w:val="00E630D0"/>
    <w:rsid w:val="00E72F0A"/>
    <w:rsid w:val="00E74121"/>
    <w:rsid w:val="00E82B7A"/>
    <w:rsid w:val="00E83D7A"/>
    <w:rsid w:val="00E9369C"/>
    <w:rsid w:val="00E9496D"/>
    <w:rsid w:val="00E97A4D"/>
    <w:rsid w:val="00EA3A30"/>
    <w:rsid w:val="00EB6BCD"/>
    <w:rsid w:val="00EF2156"/>
    <w:rsid w:val="00EF3115"/>
    <w:rsid w:val="00F128CD"/>
    <w:rsid w:val="00F24575"/>
    <w:rsid w:val="00F31434"/>
    <w:rsid w:val="00F360D1"/>
    <w:rsid w:val="00F42057"/>
    <w:rsid w:val="00F43C78"/>
    <w:rsid w:val="00F44A2D"/>
    <w:rsid w:val="00F453D1"/>
    <w:rsid w:val="00F46C11"/>
    <w:rsid w:val="00F46EAA"/>
    <w:rsid w:val="00F50FB3"/>
    <w:rsid w:val="00F51150"/>
    <w:rsid w:val="00F522AD"/>
    <w:rsid w:val="00F6170D"/>
    <w:rsid w:val="00F73C51"/>
    <w:rsid w:val="00F76FC7"/>
    <w:rsid w:val="00F8542B"/>
    <w:rsid w:val="00F90C13"/>
    <w:rsid w:val="00F9281A"/>
    <w:rsid w:val="00F929B2"/>
    <w:rsid w:val="00FA1459"/>
    <w:rsid w:val="00FB35F5"/>
    <w:rsid w:val="00FE54FC"/>
    <w:rsid w:val="00FE7FC0"/>
    <w:rsid w:val="00FF021A"/>
    <w:rsid w:val="00FF2572"/>
    <w:rsid w:val="02DF1EBB"/>
    <w:rsid w:val="03007315"/>
    <w:rsid w:val="03F10770"/>
    <w:rsid w:val="03FF415F"/>
    <w:rsid w:val="07DA2F78"/>
    <w:rsid w:val="098762D8"/>
    <w:rsid w:val="0A46208E"/>
    <w:rsid w:val="145E04FB"/>
    <w:rsid w:val="152D661C"/>
    <w:rsid w:val="16D42495"/>
    <w:rsid w:val="17BD6468"/>
    <w:rsid w:val="1BBD5557"/>
    <w:rsid w:val="1C7658AA"/>
    <w:rsid w:val="1E4D7A94"/>
    <w:rsid w:val="1F0C55BB"/>
    <w:rsid w:val="20A65FEE"/>
    <w:rsid w:val="217B40D5"/>
    <w:rsid w:val="27B847D2"/>
    <w:rsid w:val="27FC142F"/>
    <w:rsid w:val="2ACB2B08"/>
    <w:rsid w:val="2BD831C1"/>
    <w:rsid w:val="2C790210"/>
    <w:rsid w:val="2C8431D5"/>
    <w:rsid w:val="33D953EA"/>
    <w:rsid w:val="34AE5B53"/>
    <w:rsid w:val="36601C6D"/>
    <w:rsid w:val="374E27C6"/>
    <w:rsid w:val="37DE56FD"/>
    <w:rsid w:val="392105BF"/>
    <w:rsid w:val="39EA1EBB"/>
    <w:rsid w:val="3C145CD6"/>
    <w:rsid w:val="3D270455"/>
    <w:rsid w:val="3E9D5254"/>
    <w:rsid w:val="3EEB51D3"/>
    <w:rsid w:val="402B73AF"/>
    <w:rsid w:val="443360DB"/>
    <w:rsid w:val="449832F3"/>
    <w:rsid w:val="44AB0E7B"/>
    <w:rsid w:val="48211A7E"/>
    <w:rsid w:val="48EC71B5"/>
    <w:rsid w:val="4A207391"/>
    <w:rsid w:val="4AA7055C"/>
    <w:rsid w:val="4E57026F"/>
    <w:rsid w:val="4EFB34A7"/>
    <w:rsid w:val="503C619D"/>
    <w:rsid w:val="50AF406F"/>
    <w:rsid w:val="52FC2F20"/>
    <w:rsid w:val="55E42824"/>
    <w:rsid w:val="5679059A"/>
    <w:rsid w:val="58170487"/>
    <w:rsid w:val="5B561D1F"/>
    <w:rsid w:val="5BE80CCB"/>
    <w:rsid w:val="5D9F2404"/>
    <w:rsid w:val="66B30BF5"/>
    <w:rsid w:val="67A95D83"/>
    <w:rsid w:val="67BA6A7F"/>
    <w:rsid w:val="6976519D"/>
    <w:rsid w:val="6A501FFC"/>
    <w:rsid w:val="6D430A3A"/>
    <w:rsid w:val="6F5D3F95"/>
    <w:rsid w:val="6FB70357"/>
    <w:rsid w:val="6FC761BA"/>
    <w:rsid w:val="706635EF"/>
    <w:rsid w:val="70D828E7"/>
    <w:rsid w:val="70E31E4A"/>
    <w:rsid w:val="718C3B39"/>
    <w:rsid w:val="72B414FA"/>
    <w:rsid w:val="74620C11"/>
    <w:rsid w:val="771C78B1"/>
    <w:rsid w:val="77E75F50"/>
    <w:rsid w:val="793E3DCB"/>
    <w:rsid w:val="79855DEC"/>
    <w:rsid w:val="79A41997"/>
    <w:rsid w:val="7C137F72"/>
    <w:rsid w:val="7C5C7AF2"/>
    <w:rsid w:val="7C7575D0"/>
    <w:rsid w:val="7DFC60CC"/>
    <w:rsid w:val="7F5E2D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iPriority="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autoRedefine/>
    <w:unhideWhenUsed/>
    <w:qFormat/>
    <w:uiPriority w:val="1"/>
  </w:style>
  <w:style w:type="table" w:default="1" w:styleId="5">
    <w:name w:val="Normal Table"/>
    <w:autoRedefine/>
    <w:unhideWhenUsed/>
    <w:qFormat/>
    <w:uiPriority w:val="99"/>
    <w:tblPr>
      <w:tblCellMar>
        <w:top w:w="0" w:type="dxa"/>
        <w:left w:w="108" w:type="dxa"/>
        <w:bottom w:w="0" w:type="dxa"/>
        <w:right w:w="108" w:type="dxa"/>
      </w:tblCellMar>
    </w:tblPr>
  </w:style>
  <w:style w:type="paragraph" w:styleId="2">
    <w:name w:val="Balloon Text"/>
    <w:basedOn w:val="1"/>
    <w:autoRedefine/>
    <w:semiHidden/>
    <w:qFormat/>
    <w:uiPriority w:val="0"/>
    <w:rPr>
      <w:sz w:val="18"/>
      <w:szCs w:val="18"/>
    </w:rPr>
  </w:style>
  <w:style w:type="paragraph" w:styleId="3">
    <w:name w:val="footer"/>
    <w:basedOn w:val="1"/>
    <w:link w:val="10"/>
    <w:autoRedefine/>
    <w:qFormat/>
    <w:uiPriority w:val="0"/>
    <w:pPr>
      <w:tabs>
        <w:tab w:val="center" w:pos="4153"/>
        <w:tab w:val="right" w:pos="8306"/>
      </w:tabs>
      <w:snapToGrid w:val="0"/>
      <w:jc w:val="left"/>
    </w:pPr>
    <w:rPr>
      <w:sz w:val="18"/>
      <w:szCs w:val="18"/>
    </w:rPr>
  </w:style>
  <w:style w:type="paragraph" w:styleId="4">
    <w:name w:val="header"/>
    <w:basedOn w:val="1"/>
    <w:link w:val="9"/>
    <w:autoRedefine/>
    <w:qFormat/>
    <w:uiPriority w:val="0"/>
    <w:pPr>
      <w:pBdr>
        <w:bottom w:val="single" w:color="auto" w:sz="6" w:space="1"/>
      </w:pBdr>
      <w:tabs>
        <w:tab w:val="center" w:pos="4153"/>
        <w:tab w:val="right" w:pos="8306"/>
      </w:tabs>
      <w:snapToGrid w:val="0"/>
      <w:jc w:val="center"/>
    </w:pPr>
    <w:rPr>
      <w:sz w:val="18"/>
      <w:szCs w:val="18"/>
    </w:rPr>
  </w:style>
  <w:style w:type="table" w:styleId="6">
    <w:name w:val="Table Grid"/>
    <w:basedOn w:val="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Hyperlink"/>
    <w:autoRedefine/>
    <w:unhideWhenUsed/>
    <w:qFormat/>
    <w:uiPriority w:val="99"/>
    <w:rPr>
      <w:color w:val="0088CC"/>
      <w:u w:val="none"/>
    </w:rPr>
  </w:style>
  <w:style w:type="character" w:customStyle="1" w:styleId="9">
    <w:name w:val="页眉 字符"/>
    <w:link w:val="4"/>
    <w:autoRedefine/>
    <w:qFormat/>
    <w:uiPriority w:val="0"/>
    <w:rPr>
      <w:kern w:val="2"/>
      <w:sz w:val="18"/>
      <w:szCs w:val="18"/>
    </w:rPr>
  </w:style>
  <w:style w:type="character" w:customStyle="1" w:styleId="10">
    <w:name w:val="页脚 字符"/>
    <w:link w:val="3"/>
    <w:autoRedefine/>
    <w:qFormat/>
    <w:uiPriority w:val="0"/>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ivpp</Company>
  <Pages>1</Pages>
  <Words>519</Words>
  <Characters>580</Characters>
  <Lines>4</Lines>
  <Paragraphs>1</Paragraphs>
  <TotalTime>10</TotalTime>
  <ScaleCrop>false</ScaleCrop>
  <LinksUpToDate>false</LinksUpToDate>
  <CharactersWithSpaces>612</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2016-12-02T02:11:00Z</dcterms:created>
  <dc:creator>郭艳萍</dc:creator>
  <cp:lastModifiedBy>吃霾少女Charis</cp:lastModifiedBy>
  <cp:lastPrinted>2023-12-27T02:12:00Z</cp:lastPrinted>
  <dcterms:modified xsi:type="dcterms:W3CDTF">2024-12-16T01:55:31Z</dcterms:modified>
  <dc:title>高等室2011年12月开题、中期报告学生名单</dc:title>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D9FC9A66479E485ABD19AAFACD27280A</vt:lpwstr>
  </property>
</Properties>
</file>