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69D94C">
      <w:pPr>
        <w:tabs>
          <w:tab w:val="left" w:pos="6120"/>
        </w:tabs>
        <w:jc w:val="center"/>
        <w:rPr>
          <w:b/>
          <w:sz w:val="28"/>
          <w:szCs w:val="28"/>
        </w:rPr>
      </w:pPr>
      <w:r>
        <w:rPr>
          <w:rFonts w:hint="eastAsia"/>
          <w:b/>
          <w:sz w:val="32"/>
          <w:szCs w:val="32"/>
          <w:lang w:eastAsia="zh-CN"/>
        </w:rPr>
        <w:t>环境</w:t>
      </w:r>
      <w:r>
        <w:rPr>
          <w:rFonts w:hint="eastAsia"/>
          <w:b/>
          <w:sz w:val="32"/>
          <w:szCs w:val="32"/>
        </w:rPr>
        <w:t>室</w:t>
      </w:r>
      <w:r>
        <w:rPr>
          <w:b/>
          <w:sz w:val="32"/>
          <w:szCs w:val="32"/>
        </w:rPr>
        <w:t>20</w:t>
      </w:r>
      <w:r>
        <w:rPr>
          <w:rFonts w:hint="eastAsia"/>
          <w:b/>
          <w:sz w:val="32"/>
          <w:szCs w:val="32"/>
          <w:lang w:val="en-US" w:eastAsia="zh-CN"/>
        </w:rPr>
        <w:t>25</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14:paraId="0A559ACE">
      <w:pPr>
        <w:jc w:val="center"/>
        <w:rPr>
          <w:b/>
          <w:sz w:val="32"/>
          <w:szCs w:val="32"/>
        </w:rPr>
      </w:pPr>
      <w:r>
        <w:rPr>
          <w:rFonts w:hint="eastAsia"/>
          <w:b/>
          <w:szCs w:val="21"/>
        </w:rPr>
        <w:t>（报告时间：</w:t>
      </w:r>
      <w:r>
        <w:rPr>
          <w:rFonts w:hint="eastAsia"/>
          <w:b/>
          <w:szCs w:val="21"/>
          <w:lang w:eastAsia="zh-CN"/>
        </w:rPr>
        <w:t>开题</w:t>
      </w:r>
      <w:r>
        <w:rPr>
          <w:rFonts w:hint="eastAsia"/>
          <w:b/>
          <w:szCs w:val="21"/>
          <w:lang w:val="en-US" w:eastAsia="zh-CN"/>
        </w:rPr>
        <w:t>10分钟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386"/>
        <w:gridCol w:w="2588"/>
      </w:tblGrid>
      <w:tr w14:paraId="7F4AF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4CDA2273">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04AC8BFB">
            <w:pPr>
              <w:jc w:val="center"/>
              <w:rPr>
                <w:rFonts w:hint="default" w:ascii="Times New Roman" w:hAnsi="Times New Roman" w:cs="Times New Roman"/>
                <w:b/>
                <w:sz w:val="24"/>
              </w:rPr>
            </w:pPr>
            <w:r>
              <w:rPr>
                <w:rFonts w:hint="default" w:ascii="Times New Roman" w:hAnsi="Times New Roman" w:cs="Times New Roman"/>
                <w:b/>
                <w:sz w:val="24"/>
              </w:rPr>
              <w:t>学生</w:t>
            </w:r>
          </w:p>
          <w:p w14:paraId="0922D9BF">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009B64B4">
            <w:pPr>
              <w:jc w:val="center"/>
              <w:rPr>
                <w:rFonts w:hint="default" w:ascii="Times New Roman" w:hAnsi="Times New Roman" w:cs="Times New Roman"/>
                <w:b/>
                <w:sz w:val="24"/>
              </w:rPr>
            </w:pPr>
            <w:r>
              <w:rPr>
                <w:rFonts w:hint="default" w:ascii="Times New Roman" w:hAnsi="Times New Roman" w:cs="Times New Roman"/>
                <w:b/>
                <w:sz w:val="24"/>
              </w:rPr>
              <w:t>入学</w:t>
            </w:r>
          </w:p>
          <w:p w14:paraId="1742F0BD">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0E323D12">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1050905D">
            <w:pPr>
              <w:jc w:val="center"/>
              <w:rPr>
                <w:rFonts w:hint="default" w:ascii="Times New Roman" w:hAnsi="Times New Roman" w:cs="Times New Roman"/>
                <w:b/>
                <w:sz w:val="24"/>
              </w:rPr>
            </w:pPr>
            <w:r>
              <w:rPr>
                <w:rFonts w:hint="default" w:ascii="Times New Roman" w:hAnsi="Times New Roman" w:cs="Times New Roman"/>
                <w:b/>
                <w:sz w:val="24"/>
              </w:rPr>
              <w:t>导师</w:t>
            </w:r>
          </w:p>
          <w:p w14:paraId="5872BEB2">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076667D9">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386" w:type="dxa"/>
            <w:tcBorders>
              <w:top w:val="single" w:color="auto" w:sz="4" w:space="0"/>
              <w:left w:val="single" w:color="auto" w:sz="4" w:space="0"/>
              <w:bottom w:val="single" w:color="auto" w:sz="4" w:space="0"/>
              <w:right w:val="single" w:color="auto" w:sz="4" w:space="0"/>
            </w:tcBorders>
            <w:vAlign w:val="center"/>
          </w:tcPr>
          <w:p w14:paraId="093E975E">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588" w:type="dxa"/>
            <w:tcBorders>
              <w:top w:val="single" w:color="auto" w:sz="4" w:space="0"/>
              <w:left w:val="single" w:color="auto" w:sz="4" w:space="0"/>
              <w:bottom w:val="single" w:color="auto" w:sz="4" w:space="0"/>
              <w:right w:val="single" w:color="auto" w:sz="4" w:space="0"/>
            </w:tcBorders>
            <w:vAlign w:val="center"/>
          </w:tcPr>
          <w:p w14:paraId="6837B9C4">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7E05A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74A229F7">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88E3FFC">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李生芮</w:t>
            </w:r>
          </w:p>
        </w:tc>
        <w:tc>
          <w:tcPr>
            <w:tcW w:w="941" w:type="dxa"/>
            <w:tcBorders>
              <w:top w:val="single" w:color="auto" w:sz="4" w:space="0"/>
              <w:left w:val="single" w:color="auto" w:sz="4" w:space="0"/>
              <w:bottom w:val="single" w:color="auto" w:sz="4" w:space="0"/>
              <w:right w:val="single" w:color="auto" w:sz="4" w:space="0"/>
            </w:tcBorders>
            <w:vAlign w:val="center"/>
          </w:tcPr>
          <w:p w14:paraId="57FD626A">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53BEF912">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526808E0">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周新郢</w:t>
            </w:r>
          </w:p>
        </w:tc>
        <w:tc>
          <w:tcPr>
            <w:tcW w:w="886" w:type="dxa"/>
            <w:tcBorders>
              <w:top w:val="single" w:color="auto" w:sz="4" w:space="0"/>
              <w:left w:val="single" w:color="auto" w:sz="4" w:space="0"/>
              <w:bottom w:val="single" w:color="auto" w:sz="4" w:space="0"/>
              <w:right w:val="single" w:color="auto" w:sz="4" w:space="0"/>
            </w:tcBorders>
            <w:vAlign w:val="center"/>
          </w:tcPr>
          <w:p w14:paraId="2DAD6A0C">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 题</w:t>
            </w:r>
          </w:p>
        </w:tc>
        <w:tc>
          <w:tcPr>
            <w:tcW w:w="5386" w:type="dxa"/>
            <w:tcBorders>
              <w:top w:val="single" w:color="auto" w:sz="4" w:space="0"/>
              <w:left w:val="single" w:color="auto" w:sz="4" w:space="0"/>
              <w:bottom w:val="single" w:color="auto" w:sz="4" w:space="0"/>
              <w:right w:val="single" w:color="auto" w:sz="4" w:space="0"/>
            </w:tcBorders>
            <w:vAlign w:val="center"/>
          </w:tcPr>
          <w:p w14:paraId="0235961D">
            <w:pPr>
              <w:jc w:val="center"/>
              <w:rPr>
                <w:rFonts w:hint="default" w:ascii="Times New Roman" w:hAnsi="Times New Roman" w:cs="Times New Roman"/>
                <w:sz w:val="24"/>
                <w:szCs w:val="24"/>
              </w:rPr>
            </w:pPr>
            <w:r>
              <w:rPr>
                <w:rFonts w:hint="default" w:ascii="Times New Roman" w:hAnsi="Times New Roman" w:cs="Times New Roman"/>
                <w:sz w:val="24"/>
                <w:szCs w:val="24"/>
              </w:rPr>
              <w:t>基于6400 cal BP伊朗车伽松拉遗址仓储谷物的农作物驯化与农田管理研究</w:t>
            </w:r>
          </w:p>
        </w:tc>
        <w:tc>
          <w:tcPr>
            <w:tcW w:w="2588" w:type="dxa"/>
            <w:vMerge w:val="restart"/>
            <w:tcBorders>
              <w:left w:val="single" w:color="auto" w:sz="4" w:space="0"/>
              <w:right w:val="single" w:color="auto" w:sz="4" w:space="0"/>
            </w:tcBorders>
            <w:vAlign w:val="top"/>
          </w:tcPr>
          <w:p w14:paraId="76F2DFB8">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周新郢</w:t>
            </w:r>
          </w:p>
          <w:p w14:paraId="2BDA84F8">
            <w:pPr>
              <w:spacing w:line="480" w:lineRule="auto"/>
              <w:ind w:left="600" w:hanging="600" w:hangingChars="250"/>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委员：</w:t>
            </w:r>
            <w:r>
              <w:rPr>
                <w:rFonts w:hint="eastAsia" w:cs="Times New Roman"/>
                <w:sz w:val="24"/>
                <w:szCs w:val="24"/>
                <w:lang w:eastAsia="zh-CN"/>
              </w:rPr>
              <w:t>吴</w:t>
            </w:r>
            <w:r>
              <w:rPr>
                <w:rFonts w:hint="eastAsia" w:cs="Times New Roman"/>
                <w:sz w:val="24"/>
                <w:szCs w:val="24"/>
                <w:lang w:val="en-US" w:eastAsia="zh-CN"/>
              </w:rPr>
              <w:t xml:space="preserve"> </w:t>
            </w:r>
            <w:r>
              <w:rPr>
                <w:rFonts w:hint="eastAsia" w:cs="Times New Roman"/>
                <w:sz w:val="24"/>
                <w:szCs w:val="24"/>
                <w:lang w:eastAsia="zh-CN"/>
              </w:rPr>
              <w:t>妍、郑</w:t>
            </w:r>
            <w:r>
              <w:rPr>
                <w:rFonts w:hint="eastAsia" w:cs="Times New Roman"/>
                <w:sz w:val="24"/>
                <w:szCs w:val="24"/>
                <w:lang w:val="en-US" w:eastAsia="zh-CN"/>
              </w:rPr>
              <w:t xml:space="preserve"> </w:t>
            </w:r>
            <w:r>
              <w:rPr>
                <w:rFonts w:hint="eastAsia" w:cs="Times New Roman"/>
                <w:sz w:val="24"/>
                <w:szCs w:val="24"/>
                <w:lang w:eastAsia="zh-CN"/>
              </w:rPr>
              <w:t>妍</w:t>
            </w:r>
          </w:p>
        </w:tc>
      </w:tr>
      <w:tr w14:paraId="46A89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1D51B04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3DEBC8CE">
            <w:pPr>
              <w:jc w:val="center"/>
              <w:rPr>
                <w:rFonts w:hint="eastAsia" w:cs="Times New Roman"/>
                <w:sz w:val="24"/>
                <w:szCs w:val="24"/>
                <w:lang w:val="en-US" w:eastAsia="zh-CN"/>
              </w:rPr>
            </w:pPr>
            <w:r>
              <w:rPr>
                <w:rFonts w:hint="eastAsia" w:cs="Times New Roman"/>
                <w:sz w:val="24"/>
                <w:szCs w:val="24"/>
                <w:lang w:val="en-US" w:eastAsia="zh-CN"/>
              </w:rPr>
              <w:t>张佳慧</w:t>
            </w:r>
          </w:p>
        </w:tc>
        <w:tc>
          <w:tcPr>
            <w:tcW w:w="941" w:type="dxa"/>
            <w:tcBorders>
              <w:top w:val="single" w:color="auto" w:sz="4" w:space="0"/>
              <w:left w:val="single" w:color="auto" w:sz="4" w:space="0"/>
              <w:bottom w:val="single" w:color="auto" w:sz="4" w:space="0"/>
              <w:right w:val="single" w:color="auto" w:sz="4" w:space="0"/>
            </w:tcBorders>
            <w:vAlign w:val="center"/>
          </w:tcPr>
          <w:p w14:paraId="57A2DA7C">
            <w:pPr>
              <w:jc w:val="center"/>
              <w:rPr>
                <w:rFonts w:hint="eastAsia"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2E38ECE5">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7EDB23EA">
            <w:pPr>
              <w:jc w:val="center"/>
              <w:rPr>
                <w:rFonts w:hint="eastAsia" w:cs="Times New Roman"/>
                <w:sz w:val="24"/>
                <w:szCs w:val="24"/>
                <w:lang w:val="en-US" w:eastAsia="zh-CN"/>
              </w:rPr>
            </w:pPr>
            <w:r>
              <w:rPr>
                <w:rFonts w:hint="eastAsia" w:cs="Times New Roman"/>
                <w:sz w:val="24"/>
                <w:szCs w:val="24"/>
                <w:lang w:val="en-US" w:eastAsia="zh-CN"/>
              </w:rPr>
              <w:t>郑 妍</w:t>
            </w:r>
          </w:p>
        </w:tc>
        <w:tc>
          <w:tcPr>
            <w:tcW w:w="886" w:type="dxa"/>
            <w:tcBorders>
              <w:top w:val="single" w:color="auto" w:sz="4" w:space="0"/>
              <w:left w:val="single" w:color="auto" w:sz="4" w:space="0"/>
              <w:bottom w:val="single" w:color="auto" w:sz="4" w:space="0"/>
              <w:right w:val="single" w:color="auto" w:sz="4" w:space="0"/>
            </w:tcBorders>
            <w:vAlign w:val="center"/>
          </w:tcPr>
          <w:p w14:paraId="7FDBA61F">
            <w:pPr>
              <w:jc w:val="center"/>
              <w:rPr>
                <w:rFonts w:hint="eastAsia" w:cs="Times New Roman"/>
                <w:b/>
                <w:bCs/>
                <w:sz w:val="24"/>
                <w:szCs w:val="24"/>
                <w:lang w:val="en-US" w:eastAsia="zh-CN"/>
              </w:rPr>
            </w:pPr>
            <w:r>
              <w:rPr>
                <w:rFonts w:hint="eastAsia" w:cs="Times New Roman"/>
                <w:b/>
                <w:bCs/>
                <w:sz w:val="24"/>
                <w:szCs w:val="24"/>
                <w:lang w:val="en-US" w:eastAsia="zh-CN"/>
              </w:rPr>
              <w:t>开 题</w:t>
            </w:r>
          </w:p>
        </w:tc>
        <w:tc>
          <w:tcPr>
            <w:tcW w:w="5386" w:type="dxa"/>
            <w:tcBorders>
              <w:top w:val="single" w:color="auto" w:sz="4" w:space="0"/>
              <w:left w:val="single" w:color="auto" w:sz="4" w:space="0"/>
              <w:bottom w:val="single" w:color="auto" w:sz="4" w:space="0"/>
              <w:right w:val="single" w:color="auto" w:sz="4" w:space="0"/>
            </w:tcBorders>
            <w:vAlign w:val="center"/>
          </w:tcPr>
          <w:p w14:paraId="636ABAAA">
            <w:pPr>
              <w:jc w:val="center"/>
              <w:rPr>
                <w:rFonts w:hint="default" w:ascii="Times New Roman" w:hAnsi="Times New Roman" w:cs="Times New Roman"/>
                <w:sz w:val="24"/>
                <w:szCs w:val="24"/>
              </w:rPr>
            </w:pPr>
            <w:r>
              <w:rPr>
                <w:rFonts w:hint="default" w:ascii="Times New Roman" w:hAnsi="Times New Roman" w:cs="Times New Roman"/>
                <w:sz w:val="24"/>
                <w:szCs w:val="24"/>
              </w:rPr>
              <w:t>环境磁学在云南旧石器时期古人类用火遗迹研究中的应用</w:t>
            </w:r>
          </w:p>
        </w:tc>
        <w:tc>
          <w:tcPr>
            <w:tcW w:w="2588" w:type="dxa"/>
            <w:vMerge w:val="continue"/>
            <w:tcBorders>
              <w:left w:val="single" w:color="auto" w:sz="4" w:space="0"/>
              <w:right w:val="single" w:color="auto" w:sz="4" w:space="0"/>
            </w:tcBorders>
            <w:vAlign w:val="top"/>
          </w:tcPr>
          <w:p w14:paraId="786FED97">
            <w:pPr>
              <w:spacing w:line="480" w:lineRule="auto"/>
              <w:ind w:left="600" w:hanging="600" w:hangingChars="250"/>
              <w:jc w:val="both"/>
              <w:rPr>
                <w:rFonts w:hint="default" w:ascii="Times New Roman" w:hAnsi="Times New Roman" w:cs="Times New Roman"/>
                <w:sz w:val="24"/>
                <w:szCs w:val="24"/>
              </w:rPr>
            </w:pPr>
          </w:p>
        </w:tc>
      </w:tr>
      <w:tr w14:paraId="5CBD0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5C05B93F">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02534510">
            <w:pPr>
              <w:jc w:val="center"/>
              <w:rPr>
                <w:rFonts w:hint="eastAsia" w:cs="Times New Roman"/>
                <w:sz w:val="24"/>
                <w:szCs w:val="24"/>
                <w:lang w:val="en-US" w:eastAsia="zh-CN"/>
              </w:rPr>
            </w:pPr>
            <w:r>
              <w:rPr>
                <w:rFonts w:hint="eastAsia" w:cs="Times New Roman"/>
                <w:sz w:val="24"/>
                <w:szCs w:val="24"/>
                <w:lang w:val="en-US" w:eastAsia="zh-CN"/>
              </w:rPr>
              <w:t>郑明聪</w:t>
            </w:r>
          </w:p>
        </w:tc>
        <w:tc>
          <w:tcPr>
            <w:tcW w:w="941" w:type="dxa"/>
            <w:tcBorders>
              <w:top w:val="single" w:color="auto" w:sz="4" w:space="0"/>
              <w:left w:val="single" w:color="auto" w:sz="4" w:space="0"/>
              <w:bottom w:val="single" w:color="auto" w:sz="4" w:space="0"/>
              <w:right w:val="single" w:color="auto" w:sz="4" w:space="0"/>
            </w:tcBorders>
            <w:vAlign w:val="center"/>
          </w:tcPr>
          <w:p w14:paraId="6C6E4C6D">
            <w:pPr>
              <w:jc w:val="center"/>
              <w:rPr>
                <w:rFonts w:hint="eastAsia"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6D5B3675">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0B4FAD1">
            <w:pPr>
              <w:jc w:val="center"/>
              <w:rPr>
                <w:rFonts w:hint="eastAsia" w:cs="Times New Roman"/>
                <w:sz w:val="24"/>
                <w:szCs w:val="24"/>
                <w:lang w:val="en-US" w:eastAsia="zh-CN"/>
              </w:rPr>
            </w:pPr>
            <w:r>
              <w:rPr>
                <w:rFonts w:hint="eastAsia" w:cs="Times New Roman"/>
                <w:sz w:val="24"/>
                <w:szCs w:val="24"/>
                <w:lang w:val="en-US" w:eastAsia="zh-CN"/>
              </w:rPr>
              <w:t>吴 妍</w:t>
            </w:r>
          </w:p>
        </w:tc>
        <w:tc>
          <w:tcPr>
            <w:tcW w:w="886" w:type="dxa"/>
            <w:tcBorders>
              <w:top w:val="single" w:color="auto" w:sz="4" w:space="0"/>
              <w:left w:val="single" w:color="auto" w:sz="4" w:space="0"/>
              <w:bottom w:val="single" w:color="auto" w:sz="4" w:space="0"/>
              <w:right w:val="single" w:color="auto" w:sz="4" w:space="0"/>
            </w:tcBorders>
            <w:vAlign w:val="center"/>
          </w:tcPr>
          <w:p w14:paraId="04F8432B">
            <w:pPr>
              <w:jc w:val="center"/>
              <w:rPr>
                <w:rFonts w:hint="eastAsia" w:cs="Times New Roman"/>
                <w:b/>
                <w:bCs/>
                <w:sz w:val="24"/>
                <w:szCs w:val="24"/>
                <w:lang w:val="en-US" w:eastAsia="zh-CN"/>
              </w:rPr>
            </w:pPr>
            <w:r>
              <w:rPr>
                <w:rFonts w:hint="eastAsia" w:cs="Times New Roman"/>
                <w:b/>
                <w:bCs/>
                <w:sz w:val="24"/>
                <w:szCs w:val="24"/>
                <w:lang w:val="en-US" w:eastAsia="zh-CN"/>
              </w:rPr>
              <w:t>开 题</w:t>
            </w:r>
          </w:p>
        </w:tc>
        <w:tc>
          <w:tcPr>
            <w:tcW w:w="5386" w:type="dxa"/>
            <w:tcBorders>
              <w:top w:val="single" w:color="auto" w:sz="4" w:space="0"/>
              <w:left w:val="single" w:color="auto" w:sz="4" w:space="0"/>
              <w:bottom w:val="single" w:color="auto" w:sz="4" w:space="0"/>
              <w:right w:val="single" w:color="auto" w:sz="4" w:space="0"/>
            </w:tcBorders>
            <w:vAlign w:val="center"/>
          </w:tcPr>
          <w:p w14:paraId="3C6117F6">
            <w:pPr>
              <w:jc w:val="center"/>
              <w:rPr>
                <w:rFonts w:hint="default" w:ascii="Times New Roman" w:hAnsi="Times New Roman" w:cs="Times New Roman"/>
                <w:sz w:val="24"/>
                <w:szCs w:val="24"/>
              </w:rPr>
            </w:pPr>
            <w:r>
              <w:rPr>
                <w:rFonts w:hint="default" w:ascii="Times New Roman" w:hAnsi="Times New Roman" w:cs="Times New Roman"/>
                <w:sz w:val="24"/>
                <w:szCs w:val="24"/>
              </w:rPr>
              <w:t>早白垩世鹦鹉嘴龙属饮食证据与生态环境重建</w:t>
            </w:r>
          </w:p>
        </w:tc>
        <w:tc>
          <w:tcPr>
            <w:tcW w:w="2588" w:type="dxa"/>
            <w:vMerge w:val="continue"/>
            <w:tcBorders>
              <w:left w:val="single" w:color="auto" w:sz="4" w:space="0"/>
              <w:right w:val="single" w:color="auto" w:sz="4" w:space="0"/>
            </w:tcBorders>
            <w:vAlign w:val="top"/>
          </w:tcPr>
          <w:p w14:paraId="0A47C40C">
            <w:pPr>
              <w:spacing w:line="480" w:lineRule="auto"/>
              <w:ind w:left="600" w:hanging="600" w:hangingChars="250"/>
              <w:jc w:val="both"/>
              <w:rPr>
                <w:rFonts w:hint="default" w:ascii="Times New Roman" w:hAnsi="Times New Roman" w:cs="Times New Roman"/>
                <w:sz w:val="24"/>
                <w:szCs w:val="24"/>
              </w:rPr>
            </w:pPr>
          </w:p>
        </w:tc>
      </w:tr>
    </w:tbl>
    <w:p w14:paraId="408C774C">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25</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19</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3</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val="en-US" w:eastAsia="zh-CN"/>
        </w:rPr>
        <w:t>华杰群</w:t>
      </w:r>
    </w:p>
    <w:p w14:paraId="0770A187">
      <w:pPr>
        <w:ind w:firstLine="280" w:firstLineChars="100"/>
        <w:rPr>
          <w:rFonts w:hint="eastAsia"/>
          <w:sz w:val="28"/>
          <w:szCs w:val="28"/>
          <w:lang w:eastAsia="zh-CN"/>
        </w:rPr>
      </w:pPr>
      <w:r>
        <w:rPr>
          <w:rFonts w:hint="eastAsia"/>
          <w:sz w:val="28"/>
          <w:szCs w:val="28"/>
          <w:lang w:eastAsia="zh-CN"/>
        </w:rPr>
        <w:t>学生：1、电子版开题报告由研究生部从系统内下载，发给各位老师；</w:t>
      </w:r>
    </w:p>
    <w:p w14:paraId="1873B240">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3</w:t>
      </w:r>
      <w:r>
        <w:rPr>
          <w:rFonts w:hint="eastAsia"/>
          <w:sz w:val="28"/>
          <w:szCs w:val="28"/>
          <w:lang w:eastAsia="zh-CN"/>
        </w:rPr>
        <w:t>月</w:t>
      </w:r>
      <w:r>
        <w:rPr>
          <w:rFonts w:hint="eastAsia"/>
          <w:sz w:val="28"/>
          <w:szCs w:val="28"/>
          <w:lang w:val="en-US" w:eastAsia="zh-CN"/>
        </w:rPr>
        <w:t>31</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8762D8"/>
    <w:rsid w:val="0A46208E"/>
    <w:rsid w:val="0E0241F7"/>
    <w:rsid w:val="145E04FB"/>
    <w:rsid w:val="152D661C"/>
    <w:rsid w:val="16D42495"/>
    <w:rsid w:val="17BD6468"/>
    <w:rsid w:val="1BBD5557"/>
    <w:rsid w:val="1E4D7A94"/>
    <w:rsid w:val="1F0C55BB"/>
    <w:rsid w:val="20A65FEE"/>
    <w:rsid w:val="217B40D5"/>
    <w:rsid w:val="27B847D2"/>
    <w:rsid w:val="27FC142F"/>
    <w:rsid w:val="2ACB2B08"/>
    <w:rsid w:val="2BD831C1"/>
    <w:rsid w:val="2C790210"/>
    <w:rsid w:val="33D953EA"/>
    <w:rsid w:val="34AE5B53"/>
    <w:rsid w:val="36C65A82"/>
    <w:rsid w:val="374E27C6"/>
    <w:rsid w:val="37DE56FD"/>
    <w:rsid w:val="392105BF"/>
    <w:rsid w:val="39EA1EBB"/>
    <w:rsid w:val="3A3D623B"/>
    <w:rsid w:val="3C145CD6"/>
    <w:rsid w:val="3CDB0B47"/>
    <w:rsid w:val="3D270455"/>
    <w:rsid w:val="3E9D5254"/>
    <w:rsid w:val="3EEB51D3"/>
    <w:rsid w:val="402B73AF"/>
    <w:rsid w:val="443360DB"/>
    <w:rsid w:val="449832F3"/>
    <w:rsid w:val="44AB0E7B"/>
    <w:rsid w:val="48211A7E"/>
    <w:rsid w:val="48EC71B5"/>
    <w:rsid w:val="4AA7055C"/>
    <w:rsid w:val="4B3C553D"/>
    <w:rsid w:val="4E301017"/>
    <w:rsid w:val="4E57026F"/>
    <w:rsid w:val="506F14E1"/>
    <w:rsid w:val="50AF406F"/>
    <w:rsid w:val="52FC2F20"/>
    <w:rsid w:val="55E42824"/>
    <w:rsid w:val="5679059A"/>
    <w:rsid w:val="58170487"/>
    <w:rsid w:val="597657E3"/>
    <w:rsid w:val="59795985"/>
    <w:rsid w:val="5B561D1F"/>
    <w:rsid w:val="5BE80CCB"/>
    <w:rsid w:val="5BFC7A15"/>
    <w:rsid w:val="5D9F2404"/>
    <w:rsid w:val="61CD0F3C"/>
    <w:rsid w:val="638E7967"/>
    <w:rsid w:val="66B30BF5"/>
    <w:rsid w:val="67A95D83"/>
    <w:rsid w:val="67BA6A7F"/>
    <w:rsid w:val="6976519D"/>
    <w:rsid w:val="6A501FFC"/>
    <w:rsid w:val="6D430A3A"/>
    <w:rsid w:val="6F5D3F95"/>
    <w:rsid w:val="6FB70357"/>
    <w:rsid w:val="6FC761BA"/>
    <w:rsid w:val="706635EF"/>
    <w:rsid w:val="70E31E4A"/>
    <w:rsid w:val="718C3B39"/>
    <w:rsid w:val="72B414FA"/>
    <w:rsid w:val="74620C11"/>
    <w:rsid w:val="771C78B1"/>
    <w:rsid w:val="77E75F50"/>
    <w:rsid w:val="793E3DCB"/>
    <w:rsid w:val="79855DEC"/>
    <w:rsid w:val="79A41997"/>
    <w:rsid w:val="7C137F72"/>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281</Words>
  <Characters>317</Characters>
  <Lines>4</Lines>
  <Paragraphs>1</Paragraphs>
  <TotalTime>8</TotalTime>
  <ScaleCrop>false</ScaleCrop>
  <LinksUpToDate>false</LinksUpToDate>
  <CharactersWithSpaces>349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2023-12-25T04:41:00Z</cp:lastPrinted>
  <dcterms:modified xsi:type="dcterms:W3CDTF">2025-03-10T01:14:25Z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D9FC9A66479E485ABD19AAFACD27280A</vt:lpwstr>
  </property>
  <property fmtid="{D5CDD505-2E9C-101B-9397-08002B2CF9AE}" pid="4" name="KSOTemplateDocerSaveRecord">
    <vt:lpwstr>eyJoZGlkIjoiY2NkMDliMGRlZDRjMDg0MGFmNzRjMWJkZWQwODk5MDIiLCJ1c2VySWQiOiIyNzUyMDcwMDcifQ==</vt:lpwstr>
  </property>
</Properties>
</file>